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882" w:type="dxa"/>
        <w:tblLayout w:type="fixed"/>
        <w:tblLook w:val="0640" w:firstRow="0" w:lastRow="1" w:firstColumn="0" w:lastColumn="0" w:noHBand="1" w:noVBand="1"/>
      </w:tblPr>
      <w:tblGrid>
        <w:gridCol w:w="393"/>
        <w:gridCol w:w="426"/>
        <w:gridCol w:w="426"/>
        <w:gridCol w:w="427"/>
        <w:gridCol w:w="1271"/>
        <w:gridCol w:w="4253"/>
        <w:gridCol w:w="1441"/>
        <w:gridCol w:w="1280"/>
        <w:gridCol w:w="1137"/>
        <w:gridCol w:w="1280"/>
        <w:gridCol w:w="957"/>
        <w:gridCol w:w="1395"/>
        <w:gridCol w:w="1196"/>
      </w:tblGrid>
      <w:tr w:rsidR="00E6055C" w:rsidTr="001316F0">
        <w:trPr>
          <w:trHeight w:val="866"/>
        </w:trPr>
        <w:tc>
          <w:tcPr>
            <w:tcW w:w="393" w:type="dxa"/>
          </w:tcPr>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AY</w:t>
            </w:r>
          </w:p>
        </w:tc>
        <w:tc>
          <w:tcPr>
            <w:tcW w:w="426" w:type="dxa"/>
          </w:tcPr>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HAFTA</w:t>
            </w:r>
          </w:p>
        </w:tc>
        <w:tc>
          <w:tcPr>
            <w:tcW w:w="426" w:type="dxa"/>
          </w:tcPr>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DERS SAATİ</w:t>
            </w:r>
          </w:p>
        </w:tc>
        <w:tc>
          <w:tcPr>
            <w:tcW w:w="427" w:type="dxa"/>
          </w:tcPr>
          <w:p w:rsidR="001316F0"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T</w:t>
            </w:r>
          </w:p>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EMA</w:t>
            </w:r>
          </w:p>
        </w:tc>
        <w:tc>
          <w:tcPr>
            <w:tcW w:w="1271" w:type="dxa"/>
          </w:tcPr>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ALAN BECERİLERİ</w:t>
            </w:r>
          </w:p>
        </w:tc>
        <w:tc>
          <w:tcPr>
            <w:tcW w:w="4253" w:type="dxa"/>
          </w:tcPr>
          <w:p w:rsidR="001316F0" w:rsidRDefault="001316F0" w:rsidP="00E6055C">
            <w:pPr>
              <w:jc w:val="center"/>
              <w:rPr>
                <w:rFonts w:ascii="Times New Roman" w:hAnsi="Times New Roman" w:cs="Times New Roman"/>
                <w:sz w:val="16"/>
                <w:szCs w:val="16"/>
              </w:rPr>
            </w:pPr>
          </w:p>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ÖĞRENME ÇIKTILARI</w:t>
            </w:r>
          </w:p>
        </w:tc>
        <w:tc>
          <w:tcPr>
            <w:tcW w:w="1441" w:type="dxa"/>
          </w:tcPr>
          <w:p w:rsidR="001316F0" w:rsidRDefault="001316F0" w:rsidP="00E6055C">
            <w:pPr>
              <w:jc w:val="center"/>
              <w:rPr>
                <w:rFonts w:ascii="Times New Roman" w:hAnsi="Times New Roman" w:cs="Times New Roman"/>
                <w:sz w:val="16"/>
                <w:szCs w:val="16"/>
              </w:rPr>
            </w:pPr>
          </w:p>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ÖLÇME DEĞERLENDİRME</w:t>
            </w:r>
          </w:p>
        </w:tc>
        <w:tc>
          <w:tcPr>
            <w:tcW w:w="1280" w:type="dxa"/>
          </w:tcPr>
          <w:p w:rsidR="001316F0" w:rsidRDefault="001316F0" w:rsidP="00E6055C">
            <w:pPr>
              <w:jc w:val="center"/>
              <w:rPr>
                <w:rFonts w:ascii="Times New Roman" w:hAnsi="Times New Roman" w:cs="Times New Roman"/>
                <w:sz w:val="16"/>
                <w:szCs w:val="16"/>
              </w:rPr>
            </w:pPr>
          </w:p>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SOSYAL DUYGUSAL ÖĞRENME BECERİLERİ</w:t>
            </w:r>
          </w:p>
        </w:tc>
        <w:tc>
          <w:tcPr>
            <w:tcW w:w="1137" w:type="dxa"/>
          </w:tcPr>
          <w:p w:rsidR="001316F0" w:rsidRDefault="001316F0" w:rsidP="00E6055C">
            <w:pPr>
              <w:jc w:val="center"/>
              <w:rPr>
                <w:rFonts w:ascii="Times New Roman" w:hAnsi="Times New Roman" w:cs="Times New Roman"/>
                <w:sz w:val="16"/>
                <w:szCs w:val="16"/>
              </w:rPr>
            </w:pPr>
          </w:p>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DEĞERLER</w:t>
            </w:r>
          </w:p>
        </w:tc>
        <w:tc>
          <w:tcPr>
            <w:tcW w:w="1280" w:type="dxa"/>
          </w:tcPr>
          <w:p w:rsidR="001316F0" w:rsidRDefault="001316F0" w:rsidP="00E6055C">
            <w:pPr>
              <w:jc w:val="center"/>
              <w:rPr>
                <w:rFonts w:ascii="Times New Roman" w:hAnsi="Times New Roman" w:cs="Times New Roman"/>
                <w:sz w:val="16"/>
                <w:szCs w:val="16"/>
              </w:rPr>
            </w:pPr>
          </w:p>
          <w:p w:rsidR="00E6055C" w:rsidRPr="00E6055C" w:rsidRDefault="00E6055C" w:rsidP="00E6055C">
            <w:pPr>
              <w:jc w:val="center"/>
              <w:rPr>
                <w:rFonts w:ascii="Times New Roman" w:hAnsi="Times New Roman" w:cs="Times New Roman"/>
                <w:sz w:val="16"/>
                <w:szCs w:val="16"/>
              </w:rPr>
            </w:pPr>
            <w:proofErr w:type="gramStart"/>
            <w:r w:rsidRPr="00E6055C">
              <w:rPr>
                <w:rFonts w:ascii="Times New Roman" w:hAnsi="Times New Roman" w:cs="Times New Roman"/>
                <w:sz w:val="16"/>
                <w:szCs w:val="16"/>
              </w:rPr>
              <w:t>OKUR YAZARLIK</w:t>
            </w:r>
            <w:proofErr w:type="gramEnd"/>
            <w:r w:rsidRPr="00E6055C">
              <w:rPr>
                <w:rFonts w:ascii="Times New Roman" w:hAnsi="Times New Roman" w:cs="Times New Roman"/>
                <w:sz w:val="16"/>
                <w:szCs w:val="16"/>
              </w:rPr>
              <w:t xml:space="preserve"> BECERİSİ</w:t>
            </w:r>
          </w:p>
        </w:tc>
        <w:tc>
          <w:tcPr>
            <w:tcW w:w="957" w:type="dxa"/>
          </w:tcPr>
          <w:p w:rsidR="001316F0" w:rsidRDefault="001316F0" w:rsidP="00E6055C">
            <w:pPr>
              <w:jc w:val="center"/>
              <w:rPr>
                <w:rFonts w:ascii="Times New Roman" w:hAnsi="Times New Roman" w:cs="Times New Roman"/>
                <w:sz w:val="16"/>
                <w:szCs w:val="16"/>
              </w:rPr>
            </w:pPr>
          </w:p>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BELİRLİ GÜN VE HAFTALAR</w:t>
            </w:r>
          </w:p>
        </w:tc>
        <w:tc>
          <w:tcPr>
            <w:tcW w:w="1395" w:type="dxa"/>
          </w:tcPr>
          <w:p w:rsidR="001316F0" w:rsidRDefault="001316F0" w:rsidP="00E6055C">
            <w:pPr>
              <w:jc w:val="center"/>
              <w:rPr>
                <w:rFonts w:ascii="Times New Roman" w:hAnsi="Times New Roman" w:cs="Times New Roman"/>
                <w:sz w:val="16"/>
                <w:szCs w:val="16"/>
              </w:rPr>
            </w:pPr>
          </w:p>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FARKLILAŞTIRMA</w:t>
            </w:r>
          </w:p>
        </w:tc>
        <w:tc>
          <w:tcPr>
            <w:tcW w:w="1196" w:type="dxa"/>
          </w:tcPr>
          <w:p w:rsidR="001316F0" w:rsidRDefault="001316F0" w:rsidP="00E6055C">
            <w:pPr>
              <w:jc w:val="center"/>
              <w:rPr>
                <w:rFonts w:ascii="Times New Roman" w:hAnsi="Times New Roman" w:cs="Times New Roman"/>
                <w:sz w:val="16"/>
                <w:szCs w:val="16"/>
              </w:rPr>
            </w:pPr>
          </w:p>
          <w:p w:rsidR="00E6055C" w:rsidRPr="00E6055C" w:rsidRDefault="00E6055C" w:rsidP="00E6055C">
            <w:pPr>
              <w:jc w:val="center"/>
              <w:rPr>
                <w:rFonts w:ascii="Times New Roman" w:hAnsi="Times New Roman" w:cs="Times New Roman"/>
                <w:sz w:val="16"/>
                <w:szCs w:val="16"/>
              </w:rPr>
            </w:pPr>
            <w:r w:rsidRPr="00E6055C">
              <w:rPr>
                <w:rFonts w:ascii="Times New Roman" w:hAnsi="Times New Roman" w:cs="Times New Roman"/>
                <w:sz w:val="16"/>
                <w:szCs w:val="16"/>
              </w:rPr>
              <w:t>OKUL TEMELLİ PLANLAMA</w:t>
            </w:r>
          </w:p>
        </w:tc>
      </w:tr>
      <w:tr w:rsidR="00E92A96" w:rsidTr="00E27853">
        <w:trPr>
          <w:cantSplit/>
          <w:trHeight w:val="2284"/>
        </w:trPr>
        <w:tc>
          <w:tcPr>
            <w:tcW w:w="393" w:type="dxa"/>
            <w:vMerge w:val="restart"/>
            <w:tcBorders>
              <w:right w:val="single" w:sz="4" w:space="0" w:color="auto"/>
            </w:tcBorders>
            <w:textDirection w:val="btLr"/>
          </w:tcPr>
          <w:p w:rsidR="00E92A96" w:rsidRPr="001316F0" w:rsidRDefault="00E92A96" w:rsidP="001316F0">
            <w:pPr>
              <w:ind w:left="113" w:right="113"/>
              <w:jc w:val="center"/>
              <w:rPr>
                <w:rFonts w:ascii="Times New Roman" w:hAnsi="Times New Roman" w:cs="Times New Roman"/>
                <w:b/>
                <w:sz w:val="20"/>
                <w:szCs w:val="20"/>
              </w:rPr>
            </w:pPr>
            <w:r w:rsidRPr="001316F0">
              <w:rPr>
                <w:rFonts w:ascii="Times New Roman" w:hAnsi="Times New Roman" w:cs="Times New Roman"/>
                <w:b/>
                <w:sz w:val="20"/>
                <w:szCs w:val="20"/>
              </w:rPr>
              <w:t>EYLÜL</w:t>
            </w:r>
          </w:p>
        </w:tc>
        <w:tc>
          <w:tcPr>
            <w:tcW w:w="426" w:type="dxa"/>
            <w:tcBorders>
              <w:left w:val="single" w:sz="4" w:space="0" w:color="auto"/>
              <w:bottom w:val="single" w:sz="4" w:space="0" w:color="auto"/>
            </w:tcBorders>
            <w:textDirection w:val="btLr"/>
            <w:vAlign w:val="center"/>
          </w:tcPr>
          <w:p w:rsidR="00E92A96" w:rsidRPr="00E92A96" w:rsidRDefault="00E92A96" w:rsidP="00E92A96">
            <w:pPr>
              <w:ind w:left="113" w:right="113"/>
              <w:jc w:val="center"/>
              <w:rPr>
                <w:rFonts w:ascii="Times New Roman" w:hAnsi="Times New Roman" w:cs="Times New Roman"/>
                <w:color w:val="000000"/>
                <w:sz w:val="16"/>
                <w:szCs w:val="16"/>
              </w:rPr>
            </w:pPr>
            <w:r w:rsidRPr="00E92A96">
              <w:rPr>
                <w:rFonts w:ascii="Times New Roman" w:hAnsi="Times New Roman" w:cs="Times New Roman"/>
                <w:color w:val="000000"/>
                <w:sz w:val="16"/>
                <w:szCs w:val="16"/>
              </w:rPr>
              <w:t>1. Hafta:</w:t>
            </w:r>
            <w:r w:rsidRPr="00E92A96">
              <w:rPr>
                <w:rFonts w:ascii="Times New Roman" w:hAnsi="Times New Roman" w:cs="Times New Roman"/>
                <w:color w:val="000000"/>
                <w:sz w:val="16"/>
                <w:szCs w:val="16"/>
              </w:rPr>
              <w:br/>
              <w:t xml:space="preserve"> 9-13 Eylül</w:t>
            </w:r>
          </w:p>
        </w:tc>
        <w:tc>
          <w:tcPr>
            <w:tcW w:w="426" w:type="dxa"/>
          </w:tcPr>
          <w:p w:rsidR="00B37383" w:rsidRDefault="00B37383">
            <w:pPr>
              <w:rPr>
                <w:rFonts w:ascii="Times New Roman" w:hAnsi="Times New Roman" w:cs="Times New Roman"/>
                <w:sz w:val="20"/>
                <w:szCs w:val="20"/>
              </w:rPr>
            </w:pPr>
          </w:p>
          <w:p w:rsidR="00B37383" w:rsidRDefault="00B37383">
            <w:pPr>
              <w:rPr>
                <w:rFonts w:ascii="Times New Roman" w:hAnsi="Times New Roman" w:cs="Times New Roman"/>
                <w:sz w:val="20"/>
                <w:szCs w:val="20"/>
              </w:rPr>
            </w:pPr>
          </w:p>
          <w:p w:rsidR="00B37383" w:rsidRDefault="00B37383">
            <w:pPr>
              <w:rPr>
                <w:rFonts w:ascii="Times New Roman" w:hAnsi="Times New Roman" w:cs="Times New Roman"/>
                <w:sz w:val="20"/>
                <w:szCs w:val="20"/>
              </w:rPr>
            </w:pPr>
          </w:p>
          <w:p w:rsidR="00B37383" w:rsidRDefault="00B37383">
            <w:pPr>
              <w:rPr>
                <w:rFonts w:ascii="Times New Roman" w:hAnsi="Times New Roman" w:cs="Times New Roman"/>
                <w:sz w:val="20"/>
                <w:szCs w:val="20"/>
              </w:rPr>
            </w:pPr>
          </w:p>
          <w:p w:rsidR="00E92A96" w:rsidRPr="00E6055C" w:rsidRDefault="00E92A96">
            <w:pPr>
              <w:rPr>
                <w:rFonts w:ascii="Times New Roman" w:hAnsi="Times New Roman" w:cs="Times New Roman"/>
                <w:sz w:val="20"/>
                <w:szCs w:val="20"/>
              </w:rPr>
            </w:pPr>
            <w:r>
              <w:rPr>
                <w:rFonts w:ascii="Times New Roman" w:hAnsi="Times New Roman" w:cs="Times New Roman"/>
                <w:sz w:val="20"/>
                <w:szCs w:val="20"/>
              </w:rPr>
              <w:t>6</w:t>
            </w:r>
          </w:p>
        </w:tc>
        <w:tc>
          <w:tcPr>
            <w:tcW w:w="427" w:type="dxa"/>
            <w:vMerge w:val="restart"/>
            <w:textDirection w:val="btLr"/>
          </w:tcPr>
          <w:p w:rsidR="00E92A96" w:rsidRPr="001316F0" w:rsidRDefault="00E92A96" w:rsidP="001316F0">
            <w:pPr>
              <w:ind w:left="113" w:right="113"/>
              <w:jc w:val="center"/>
              <w:rPr>
                <w:rFonts w:ascii="Times New Roman" w:hAnsi="Times New Roman" w:cs="Times New Roman"/>
                <w:b/>
                <w:sz w:val="20"/>
                <w:szCs w:val="20"/>
              </w:rPr>
            </w:pPr>
            <w:r w:rsidRPr="001316F0">
              <w:rPr>
                <w:rFonts w:ascii="Times New Roman" w:hAnsi="Times New Roman" w:cs="Times New Roman"/>
                <w:b/>
                <w:sz w:val="20"/>
                <w:szCs w:val="20"/>
              </w:rPr>
              <w:t>0YUN DÜNYASI</w:t>
            </w:r>
          </w:p>
        </w:tc>
        <w:tc>
          <w:tcPr>
            <w:tcW w:w="1271" w:type="dxa"/>
            <w:vMerge w:val="restart"/>
          </w:tcPr>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p>
          <w:p w:rsidR="00F466B9" w:rsidRDefault="00F466B9" w:rsidP="00F466B9">
            <w:pPr>
              <w:pStyle w:val="AralkYok"/>
              <w:rPr>
                <w:rFonts w:ascii="Times New Roman" w:hAnsi="Times New Roman" w:cs="Times New Roman"/>
                <w:b/>
                <w:sz w:val="24"/>
                <w:szCs w:val="24"/>
              </w:rPr>
            </w:pPr>
            <w:r w:rsidRPr="00F466B9">
              <w:rPr>
                <w:rFonts w:ascii="Times New Roman" w:hAnsi="Times New Roman" w:cs="Times New Roman"/>
                <w:b/>
                <w:sz w:val="24"/>
                <w:szCs w:val="24"/>
              </w:rPr>
              <w:t>Dinleme/</w:t>
            </w:r>
          </w:p>
          <w:p w:rsidR="00E92A96" w:rsidRPr="001316F0" w:rsidRDefault="00F466B9" w:rsidP="00F466B9">
            <w:pPr>
              <w:jc w:val="center"/>
              <w:rPr>
                <w:rFonts w:ascii="Times New Roman" w:hAnsi="Times New Roman" w:cs="Times New Roman"/>
                <w:b/>
                <w:sz w:val="20"/>
                <w:szCs w:val="20"/>
              </w:rPr>
            </w:pPr>
            <w:r w:rsidRPr="00F466B9">
              <w:rPr>
                <w:rFonts w:ascii="Times New Roman" w:hAnsi="Times New Roman" w:cs="Times New Roman"/>
                <w:b/>
                <w:sz w:val="24"/>
                <w:szCs w:val="24"/>
              </w:rPr>
              <w:t>İzleme</w:t>
            </w:r>
            <w:r w:rsidRPr="00F466B9">
              <w:rPr>
                <w:rFonts w:ascii="Times New Roman" w:hAnsi="Times New Roman" w:cs="Times New Roman"/>
                <w:b/>
                <w:sz w:val="24"/>
                <w:szCs w:val="24"/>
              </w:rPr>
              <w:br/>
              <w:t>Okuma</w:t>
            </w:r>
            <w:r w:rsidRPr="00F466B9">
              <w:rPr>
                <w:rFonts w:ascii="Times New Roman" w:hAnsi="Times New Roman" w:cs="Times New Roman"/>
                <w:b/>
                <w:sz w:val="24"/>
                <w:szCs w:val="24"/>
              </w:rPr>
              <w:br/>
              <w:t>Konuşma</w:t>
            </w:r>
            <w:r w:rsidRPr="00F466B9">
              <w:rPr>
                <w:rFonts w:ascii="Times New Roman" w:hAnsi="Times New Roman" w:cs="Times New Roman"/>
                <w:b/>
                <w:sz w:val="24"/>
                <w:szCs w:val="24"/>
              </w:rPr>
              <w:br/>
              <w:t>Yazma</w:t>
            </w:r>
          </w:p>
        </w:tc>
        <w:tc>
          <w:tcPr>
            <w:tcW w:w="4253" w:type="dxa"/>
            <w:vMerge w:val="restart"/>
          </w:tcPr>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T.D.</w:t>
            </w:r>
            <w:proofErr w:type="gramStart"/>
            <w:r w:rsidRPr="001316F0">
              <w:rPr>
                <w:rFonts w:ascii="Times New Roman" w:hAnsi="Times New Roman" w:cs="Times New Roman"/>
                <w:sz w:val="16"/>
                <w:szCs w:val="16"/>
              </w:rPr>
              <w:t>5.1</w:t>
            </w:r>
            <w:proofErr w:type="gramEnd"/>
            <w:r w:rsidRPr="001316F0">
              <w:rPr>
                <w:rFonts w:ascii="Times New Roman" w:hAnsi="Times New Roman" w:cs="Times New Roman"/>
                <w:sz w:val="16"/>
                <w:szCs w:val="16"/>
              </w:rPr>
              <w:t>. Dinlemede/izlemede materyal seçimini yönetebilme</w:t>
            </w:r>
          </w:p>
          <w:p w:rsidR="009675D9"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T.D.</w:t>
            </w:r>
            <w:proofErr w:type="gramStart"/>
            <w:r w:rsidRPr="001316F0">
              <w:rPr>
                <w:rFonts w:ascii="Times New Roman" w:hAnsi="Times New Roman" w:cs="Times New Roman"/>
                <w:sz w:val="16"/>
                <w:szCs w:val="16"/>
              </w:rPr>
              <w:t>5.4</w:t>
            </w:r>
            <w:proofErr w:type="gramEnd"/>
            <w:r w:rsidRPr="001316F0">
              <w:rPr>
                <w:rFonts w:ascii="Times New Roman" w:hAnsi="Times New Roman" w:cs="Times New Roman"/>
                <w:sz w:val="16"/>
                <w:szCs w:val="16"/>
              </w:rPr>
              <w:t xml:space="preserve">. Dinlediğinde/izlediğinde geçen anlamını bilmediği söz varlığı unsurlarının anlamını tahmin edebilme  </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T.D.</w:t>
            </w:r>
            <w:proofErr w:type="gramStart"/>
            <w:r w:rsidRPr="001316F0">
              <w:rPr>
                <w:rFonts w:ascii="Times New Roman" w:hAnsi="Times New Roman" w:cs="Times New Roman"/>
                <w:sz w:val="16"/>
                <w:szCs w:val="16"/>
              </w:rPr>
              <w:t>5.5</w:t>
            </w:r>
            <w:proofErr w:type="gramEnd"/>
            <w:r w:rsidRPr="001316F0">
              <w:rPr>
                <w:rFonts w:ascii="Times New Roman" w:hAnsi="Times New Roman" w:cs="Times New Roman"/>
                <w:sz w:val="16"/>
                <w:szCs w:val="16"/>
              </w:rPr>
              <w:t xml:space="preserve">. Dinlediğinin/izlediğinin yüzey anlamını belirleyebilme                                                                                                    </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 xml:space="preserve">T.D.5.19. Dinlediğinden/izlediğinden hareketle söz varlığını geliştirmeye yönelik çözümleme yapabilme                           </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T.D.5.25. Dinleme/izleme sürecine yönelik öz yansıtma yapabilme/kendini uyarlayabilme</w:t>
            </w:r>
          </w:p>
          <w:p w:rsidR="00E92A96" w:rsidRPr="001316F0" w:rsidRDefault="00E92A96" w:rsidP="00CD3EEC">
            <w:pPr>
              <w:rPr>
                <w:rFonts w:ascii="Times New Roman" w:hAnsi="Times New Roman" w:cs="Times New Roman"/>
                <w:sz w:val="16"/>
                <w:szCs w:val="16"/>
              </w:rPr>
            </w:pP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T.O.</w:t>
            </w:r>
            <w:proofErr w:type="gramStart"/>
            <w:r w:rsidRPr="001316F0">
              <w:rPr>
                <w:rFonts w:ascii="Times New Roman" w:hAnsi="Times New Roman" w:cs="Times New Roman"/>
                <w:sz w:val="16"/>
                <w:szCs w:val="16"/>
              </w:rPr>
              <w:t>5.1</w:t>
            </w:r>
            <w:proofErr w:type="gramEnd"/>
            <w:r w:rsidRPr="001316F0">
              <w:rPr>
                <w:rFonts w:ascii="Times New Roman" w:hAnsi="Times New Roman" w:cs="Times New Roman"/>
                <w:sz w:val="16"/>
                <w:szCs w:val="16"/>
              </w:rPr>
              <w:t>. Okumada materyal seçimini yönetebilme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T.O.</w:t>
            </w:r>
            <w:proofErr w:type="gramStart"/>
            <w:r w:rsidRPr="001316F0">
              <w:rPr>
                <w:rFonts w:ascii="Times New Roman" w:hAnsi="Times New Roman" w:cs="Times New Roman"/>
                <w:sz w:val="16"/>
                <w:szCs w:val="16"/>
              </w:rPr>
              <w:t>5.2</w:t>
            </w:r>
            <w:proofErr w:type="gramEnd"/>
            <w:r w:rsidRPr="001316F0">
              <w:rPr>
                <w:rFonts w:ascii="Times New Roman" w:hAnsi="Times New Roman" w:cs="Times New Roman"/>
                <w:sz w:val="16"/>
                <w:szCs w:val="16"/>
              </w:rPr>
              <w:t>. Sesli ve sessiz okurken akıcı okuma unsurlarını yönetebilme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T.O.</w:t>
            </w:r>
            <w:proofErr w:type="gramStart"/>
            <w:r w:rsidRPr="001316F0">
              <w:rPr>
                <w:rFonts w:ascii="Times New Roman" w:hAnsi="Times New Roman" w:cs="Times New Roman"/>
                <w:sz w:val="16"/>
                <w:szCs w:val="16"/>
              </w:rPr>
              <w:t>5.3</w:t>
            </w:r>
            <w:proofErr w:type="gramEnd"/>
            <w:r w:rsidRPr="001316F0">
              <w:rPr>
                <w:rFonts w:ascii="Times New Roman" w:hAnsi="Times New Roman" w:cs="Times New Roman"/>
                <w:sz w:val="16"/>
                <w:szCs w:val="16"/>
              </w:rPr>
              <w:t>. Okumada strateji ve yöntem seçimlerini yönetebilme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T.O.</w:t>
            </w:r>
            <w:proofErr w:type="gramStart"/>
            <w:r w:rsidRPr="001316F0">
              <w:rPr>
                <w:rFonts w:ascii="Times New Roman" w:hAnsi="Times New Roman" w:cs="Times New Roman"/>
                <w:sz w:val="16"/>
                <w:szCs w:val="16"/>
              </w:rPr>
              <w:t>5.5</w:t>
            </w:r>
            <w:proofErr w:type="gramEnd"/>
            <w:r w:rsidRPr="001316F0">
              <w:rPr>
                <w:rFonts w:ascii="Times New Roman" w:hAnsi="Times New Roman" w:cs="Times New Roman"/>
                <w:sz w:val="16"/>
                <w:szCs w:val="16"/>
              </w:rPr>
              <w:t>. Metinde geçen anlamını bilmediği söz varlığı unsurlarının anlamını tahmin edebilme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T.O.</w:t>
            </w:r>
            <w:proofErr w:type="gramStart"/>
            <w:r w:rsidRPr="001316F0">
              <w:rPr>
                <w:rFonts w:ascii="Times New Roman" w:hAnsi="Times New Roman" w:cs="Times New Roman"/>
                <w:sz w:val="16"/>
                <w:szCs w:val="16"/>
              </w:rPr>
              <w:t>5.6</w:t>
            </w:r>
            <w:proofErr w:type="gramEnd"/>
            <w:r w:rsidRPr="001316F0">
              <w:rPr>
                <w:rFonts w:ascii="Times New Roman" w:hAnsi="Times New Roman" w:cs="Times New Roman"/>
                <w:sz w:val="16"/>
                <w:szCs w:val="16"/>
              </w:rPr>
              <w:t>. Metnin yüzey anlamını belirleyebilme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T.O.5.21. Metinden hareketle söz varlığını geliştirmeye yönelik çözümleme yapabilme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T.O.5.27. Okuma sürecine yönelik öz yansıtma yapabilme/kendini uyarlayabilme</w:t>
            </w:r>
          </w:p>
          <w:p w:rsidR="00E92A96" w:rsidRPr="001316F0" w:rsidRDefault="00E92A96" w:rsidP="00CD3EEC">
            <w:pPr>
              <w:rPr>
                <w:rFonts w:ascii="Times New Roman" w:hAnsi="Times New Roman" w:cs="Times New Roman"/>
                <w:sz w:val="16"/>
                <w:szCs w:val="16"/>
              </w:rPr>
            </w:pP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T.K.</w:t>
            </w:r>
            <w:proofErr w:type="gramStart"/>
            <w:r w:rsidRPr="001316F0">
              <w:rPr>
                <w:rFonts w:ascii="Times New Roman" w:hAnsi="Times New Roman" w:cs="Times New Roman"/>
                <w:sz w:val="16"/>
                <w:szCs w:val="16"/>
              </w:rPr>
              <w:t>5.1</w:t>
            </w:r>
            <w:proofErr w:type="gramEnd"/>
            <w:r w:rsidRPr="001316F0">
              <w:rPr>
                <w:rFonts w:ascii="Times New Roman" w:hAnsi="Times New Roman" w:cs="Times New Roman"/>
                <w:sz w:val="16"/>
                <w:szCs w:val="16"/>
              </w:rPr>
              <w:t>. Konuşma sürecini yönetebilme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T.K.</w:t>
            </w:r>
            <w:proofErr w:type="gramStart"/>
            <w:r w:rsidRPr="001316F0">
              <w:rPr>
                <w:rFonts w:ascii="Times New Roman" w:hAnsi="Times New Roman" w:cs="Times New Roman"/>
                <w:sz w:val="16"/>
                <w:szCs w:val="16"/>
              </w:rPr>
              <w:t>5.3</w:t>
            </w:r>
            <w:proofErr w:type="gramEnd"/>
            <w:r w:rsidRPr="001316F0">
              <w:rPr>
                <w:rFonts w:ascii="Times New Roman" w:hAnsi="Times New Roman" w:cs="Times New Roman"/>
                <w:sz w:val="16"/>
                <w:szCs w:val="16"/>
              </w:rPr>
              <w:t>. Konuşmasında amaç ve içeriğe yönelik seçimlerini yönetebilme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T.K.</w:t>
            </w:r>
            <w:proofErr w:type="gramStart"/>
            <w:r w:rsidRPr="001316F0">
              <w:rPr>
                <w:rFonts w:ascii="Times New Roman" w:hAnsi="Times New Roman" w:cs="Times New Roman"/>
                <w:sz w:val="16"/>
                <w:szCs w:val="16"/>
              </w:rPr>
              <w:t>5.4</w:t>
            </w:r>
            <w:proofErr w:type="gramEnd"/>
            <w:r w:rsidRPr="001316F0">
              <w:rPr>
                <w:rFonts w:ascii="Times New Roman" w:hAnsi="Times New Roman" w:cs="Times New Roman"/>
                <w:sz w:val="16"/>
                <w:szCs w:val="16"/>
              </w:rPr>
              <w:t>. Konuşmasında ön bilgilerinden yararlanabilme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T.K.</w:t>
            </w:r>
            <w:proofErr w:type="gramStart"/>
            <w:r w:rsidRPr="001316F0">
              <w:rPr>
                <w:rFonts w:ascii="Times New Roman" w:hAnsi="Times New Roman" w:cs="Times New Roman"/>
                <w:sz w:val="16"/>
                <w:szCs w:val="16"/>
              </w:rPr>
              <w:t>5.9</w:t>
            </w:r>
            <w:proofErr w:type="gramEnd"/>
            <w:r w:rsidRPr="001316F0">
              <w:rPr>
                <w:rFonts w:ascii="Times New Roman" w:hAnsi="Times New Roman" w:cs="Times New Roman"/>
                <w:sz w:val="16"/>
                <w:szCs w:val="16"/>
              </w:rPr>
              <w:t>. Konuşmasında sesini uygun şekilde kullanabilme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T.K.5.22. Konuşmasını zenginleştirecek biçimde söz varlığını kullanabilme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T.K.5.26. Konuşma sürecine yönelik öz yansıtma yapabilme/kendini uyarlayabilme</w:t>
            </w:r>
          </w:p>
          <w:p w:rsidR="00E92A96" w:rsidRPr="001316F0" w:rsidRDefault="00E92A96" w:rsidP="00CD3EEC">
            <w:pPr>
              <w:rPr>
                <w:rFonts w:ascii="Times New Roman" w:hAnsi="Times New Roman" w:cs="Times New Roman"/>
                <w:sz w:val="16"/>
                <w:szCs w:val="16"/>
              </w:rPr>
            </w:pP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T.Y.</w:t>
            </w:r>
            <w:proofErr w:type="gramStart"/>
            <w:r w:rsidRPr="001316F0">
              <w:rPr>
                <w:rFonts w:ascii="Times New Roman" w:hAnsi="Times New Roman" w:cs="Times New Roman"/>
                <w:sz w:val="16"/>
                <w:szCs w:val="16"/>
              </w:rPr>
              <w:t>5.1</w:t>
            </w:r>
            <w:proofErr w:type="gramEnd"/>
            <w:r w:rsidRPr="001316F0">
              <w:rPr>
                <w:rFonts w:ascii="Times New Roman" w:hAnsi="Times New Roman" w:cs="Times New Roman"/>
                <w:sz w:val="16"/>
                <w:szCs w:val="16"/>
              </w:rPr>
              <w:t>. Yazma sürecini yönetebilme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T.Y.</w:t>
            </w:r>
            <w:proofErr w:type="gramStart"/>
            <w:r w:rsidRPr="001316F0">
              <w:rPr>
                <w:rFonts w:ascii="Times New Roman" w:hAnsi="Times New Roman" w:cs="Times New Roman"/>
                <w:sz w:val="16"/>
                <w:szCs w:val="16"/>
              </w:rPr>
              <w:t>5.3</w:t>
            </w:r>
            <w:proofErr w:type="gramEnd"/>
            <w:r w:rsidRPr="001316F0">
              <w:rPr>
                <w:rFonts w:ascii="Times New Roman" w:hAnsi="Times New Roman" w:cs="Times New Roman"/>
                <w:sz w:val="16"/>
                <w:szCs w:val="16"/>
              </w:rPr>
              <w:t>. Yazısında içerik ve yapıya yönelik seçimlerini yönetebilme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T.Y.</w:t>
            </w:r>
            <w:proofErr w:type="gramStart"/>
            <w:r w:rsidRPr="001316F0">
              <w:rPr>
                <w:rFonts w:ascii="Times New Roman" w:hAnsi="Times New Roman" w:cs="Times New Roman"/>
                <w:sz w:val="16"/>
                <w:szCs w:val="16"/>
              </w:rPr>
              <w:t>5.4</w:t>
            </w:r>
            <w:proofErr w:type="gramEnd"/>
            <w:r w:rsidRPr="001316F0">
              <w:rPr>
                <w:rFonts w:ascii="Times New Roman" w:hAnsi="Times New Roman" w:cs="Times New Roman"/>
                <w:sz w:val="16"/>
                <w:szCs w:val="16"/>
              </w:rPr>
              <w:t>. Yazılı üretim ve yazılı etkileşiminde ön bilgilerinden yararlanabilme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T.Y.5.18. Yazısını zenginleştirecek biçimde söz varlığını kullanabilme</w:t>
            </w:r>
          </w:p>
          <w:p w:rsidR="00E92A96" w:rsidRPr="001316F0" w:rsidRDefault="00E92A96" w:rsidP="00CD3EEC">
            <w:pPr>
              <w:rPr>
                <w:rFonts w:ascii="Times New Roman" w:hAnsi="Times New Roman" w:cs="Times New Roman"/>
                <w:sz w:val="16"/>
                <w:szCs w:val="16"/>
              </w:rPr>
            </w:pPr>
            <w:r w:rsidRPr="001316F0">
              <w:rPr>
                <w:rFonts w:ascii="Times New Roman" w:hAnsi="Times New Roman" w:cs="Times New Roman"/>
                <w:sz w:val="16"/>
                <w:szCs w:val="16"/>
              </w:rPr>
              <w:t>T.Y.5.21. Yazım kuralları ve noktalama işaretlerini uygulayabilme</w:t>
            </w:r>
          </w:p>
          <w:p w:rsidR="00E92A96" w:rsidRPr="001316F0" w:rsidRDefault="00E92A96" w:rsidP="001316F0">
            <w:pPr>
              <w:rPr>
                <w:rFonts w:ascii="Times New Roman" w:hAnsi="Times New Roman" w:cs="Times New Roman"/>
                <w:sz w:val="20"/>
                <w:szCs w:val="20"/>
              </w:rPr>
            </w:pPr>
            <w:r w:rsidRPr="001316F0">
              <w:rPr>
                <w:rFonts w:ascii="Times New Roman" w:hAnsi="Times New Roman" w:cs="Times New Roman"/>
                <w:sz w:val="16"/>
                <w:szCs w:val="16"/>
              </w:rPr>
              <w:t>T.Y.5.22. Yazma sürecine yönelik öz yansıtma yapabilme/kendini uyarlayabilme"</w:t>
            </w:r>
            <w:r>
              <w:rPr>
                <w:rFonts w:ascii="Times New Roman" w:hAnsi="Times New Roman" w:cs="Times New Roman"/>
                <w:sz w:val="20"/>
                <w:szCs w:val="20"/>
              </w:rPr>
              <w:tab/>
            </w:r>
          </w:p>
        </w:tc>
        <w:tc>
          <w:tcPr>
            <w:tcW w:w="1441" w:type="dxa"/>
            <w:vMerge w:val="restart"/>
            <w:vAlign w:val="center"/>
          </w:tcPr>
          <w:p w:rsidR="00E92A96" w:rsidRPr="00CD3EEC" w:rsidRDefault="00E92A96">
            <w:pPr>
              <w:rPr>
                <w:rFonts w:ascii="Times New Roman" w:hAnsi="Times New Roman" w:cs="Times New Roman"/>
                <w:color w:val="000000"/>
                <w:sz w:val="20"/>
                <w:szCs w:val="20"/>
              </w:rPr>
            </w:pPr>
            <w:r w:rsidRPr="00CD3EEC">
              <w:rPr>
                <w:rFonts w:ascii="Times New Roman" w:hAnsi="Times New Roman" w:cs="Times New Roman"/>
                <w:color w:val="000000"/>
                <w:sz w:val="20"/>
                <w:szCs w:val="20"/>
              </w:rPr>
              <w:t xml:space="preserve">Kontrol listesi </w:t>
            </w:r>
            <w:r w:rsidRPr="00CD3EEC">
              <w:rPr>
                <w:rFonts w:ascii="Times New Roman" w:hAnsi="Times New Roman" w:cs="Times New Roman"/>
                <w:color w:val="000000"/>
                <w:sz w:val="20"/>
                <w:szCs w:val="20"/>
              </w:rPr>
              <w:br/>
              <w:t>Cümle tamamlama</w:t>
            </w:r>
            <w:r w:rsidRPr="00CD3EEC">
              <w:rPr>
                <w:rFonts w:ascii="Times New Roman" w:hAnsi="Times New Roman" w:cs="Times New Roman"/>
                <w:color w:val="000000"/>
                <w:sz w:val="20"/>
                <w:szCs w:val="20"/>
              </w:rPr>
              <w:br/>
              <w:t xml:space="preserve">Boşluk doldurma/Açık uçlu soru/Sözcük ilişkilendirme </w:t>
            </w:r>
            <w:r w:rsidRPr="00CD3EEC">
              <w:rPr>
                <w:rFonts w:ascii="Times New Roman" w:hAnsi="Times New Roman" w:cs="Times New Roman"/>
                <w:color w:val="000000"/>
                <w:sz w:val="20"/>
                <w:szCs w:val="20"/>
              </w:rPr>
              <w:br/>
              <w:t>Öz değerlendirme</w:t>
            </w:r>
          </w:p>
        </w:tc>
        <w:tc>
          <w:tcPr>
            <w:tcW w:w="1280" w:type="dxa"/>
            <w:vMerge w:val="restart"/>
            <w:vAlign w:val="center"/>
          </w:tcPr>
          <w:p w:rsidR="00E92A96" w:rsidRDefault="00E92A96">
            <w:pPr>
              <w:rPr>
                <w:rFonts w:ascii="Times New Roman" w:hAnsi="Times New Roman" w:cs="Times New Roman"/>
                <w:color w:val="000000"/>
                <w:sz w:val="20"/>
                <w:szCs w:val="20"/>
              </w:rPr>
            </w:pPr>
            <w:r>
              <w:rPr>
                <w:rFonts w:ascii="Times New Roman" w:hAnsi="Times New Roman" w:cs="Times New Roman"/>
                <w:color w:val="000000"/>
                <w:sz w:val="20"/>
                <w:szCs w:val="20"/>
              </w:rPr>
              <w:t>S</w:t>
            </w:r>
            <w:r w:rsidRPr="00CD3EEC">
              <w:rPr>
                <w:rFonts w:ascii="Times New Roman" w:hAnsi="Times New Roman" w:cs="Times New Roman"/>
                <w:color w:val="000000"/>
                <w:sz w:val="20"/>
                <w:szCs w:val="20"/>
              </w:rPr>
              <w:t xml:space="preserve">DB1.1. Kendini Tanıma (Öz Farkındalık Becerisi) </w:t>
            </w:r>
          </w:p>
          <w:p w:rsidR="00E92A96" w:rsidRDefault="00E92A96">
            <w:pPr>
              <w:rPr>
                <w:rFonts w:ascii="Times New Roman" w:hAnsi="Times New Roman" w:cs="Times New Roman"/>
                <w:color w:val="000000"/>
                <w:sz w:val="20"/>
                <w:szCs w:val="20"/>
              </w:rPr>
            </w:pPr>
            <w:r w:rsidRPr="00CD3EEC">
              <w:rPr>
                <w:rFonts w:ascii="Times New Roman" w:hAnsi="Times New Roman" w:cs="Times New Roman"/>
                <w:color w:val="000000"/>
                <w:sz w:val="20"/>
                <w:szCs w:val="20"/>
              </w:rPr>
              <w:br/>
              <w:t xml:space="preserve">SDB1.2. Kendini Düzenleme (Öz Düzenleme Becerisi) </w:t>
            </w:r>
          </w:p>
          <w:p w:rsidR="00E92A96" w:rsidRDefault="00E92A96">
            <w:pPr>
              <w:rPr>
                <w:rFonts w:ascii="Times New Roman" w:hAnsi="Times New Roman" w:cs="Times New Roman"/>
                <w:color w:val="000000"/>
                <w:sz w:val="20"/>
                <w:szCs w:val="20"/>
              </w:rPr>
            </w:pPr>
            <w:r w:rsidRPr="00CD3EEC">
              <w:rPr>
                <w:rFonts w:ascii="Times New Roman" w:hAnsi="Times New Roman" w:cs="Times New Roman"/>
                <w:color w:val="000000"/>
                <w:sz w:val="20"/>
                <w:szCs w:val="20"/>
              </w:rPr>
              <w:br/>
              <w:t>SDB1.3. Kendini Uyarlama (Öz Yansıtma)</w:t>
            </w:r>
          </w:p>
          <w:p w:rsidR="00E92A96" w:rsidRDefault="00E92A96">
            <w:pPr>
              <w:rPr>
                <w:rFonts w:ascii="Times New Roman" w:hAnsi="Times New Roman" w:cs="Times New Roman"/>
                <w:color w:val="000000"/>
                <w:sz w:val="20"/>
                <w:szCs w:val="20"/>
              </w:rPr>
            </w:pPr>
            <w:r w:rsidRPr="00CD3EEC">
              <w:rPr>
                <w:rFonts w:ascii="Times New Roman" w:hAnsi="Times New Roman" w:cs="Times New Roman"/>
                <w:color w:val="000000"/>
                <w:sz w:val="20"/>
                <w:szCs w:val="20"/>
              </w:rPr>
              <w:br/>
              <w:t xml:space="preserve">SDB2.1. İletişim </w:t>
            </w:r>
          </w:p>
          <w:p w:rsidR="00E92A96" w:rsidRDefault="00E92A96">
            <w:pPr>
              <w:rPr>
                <w:rFonts w:ascii="Times New Roman" w:hAnsi="Times New Roman" w:cs="Times New Roman"/>
                <w:color w:val="000000"/>
                <w:sz w:val="20"/>
                <w:szCs w:val="20"/>
              </w:rPr>
            </w:pPr>
            <w:r w:rsidRPr="00CD3EEC">
              <w:rPr>
                <w:rFonts w:ascii="Times New Roman" w:hAnsi="Times New Roman" w:cs="Times New Roman"/>
                <w:color w:val="000000"/>
                <w:sz w:val="20"/>
                <w:szCs w:val="20"/>
              </w:rPr>
              <w:br/>
              <w:t>SDB2.2. İş Birliği</w:t>
            </w:r>
          </w:p>
          <w:p w:rsidR="00E92A96" w:rsidRDefault="00E92A96">
            <w:pPr>
              <w:rPr>
                <w:rFonts w:ascii="Times New Roman" w:hAnsi="Times New Roman" w:cs="Times New Roman"/>
                <w:color w:val="000000"/>
                <w:sz w:val="20"/>
                <w:szCs w:val="20"/>
              </w:rPr>
            </w:pPr>
            <w:r w:rsidRPr="00CD3EEC">
              <w:rPr>
                <w:rFonts w:ascii="Times New Roman" w:hAnsi="Times New Roman" w:cs="Times New Roman"/>
                <w:color w:val="000000"/>
                <w:sz w:val="20"/>
                <w:szCs w:val="20"/>
              </w:rPr>
              <w:br/>
              <w:t>SDB3.2. Esneklik</w:t>
            </w:r>
          </w:p>
          <w:p w:rsidR="00E92A96" w:rsidRPr="00CD3EEC" w:rsidRDefault="00E92A96">
            <w:pPr>
              <w:rPr>
                <w:rFonts w:ascii="Times New Roman" w:hAnsi="Times New Roman" w:cs="Times New Roman"/>
                <w:color w:val="000000"/>
                <w:sz w:val="20"/>
                <w:szCs w:val="20"/>
              </w:rPr>
            </w:pPr>
          </w:p>
        </w:tc>
        <w:tc>
          <w:tcPr>
            <w:tcW w:w="1137" w:type="dxa"/>
            <w:vMerge w:val="restart"/>
            <w:vAlign w:val="center"/>
          </w:tcPr>
          <w:p w:rsidR="00E92A96" w:rsidRPr="00FA72F0" w:rsidRDefault="00E92A96">
            <w:pPr>
              <w:rPr>
                <w:rFonts w:ascii="Times New Roman" w:hAnsi="Times New Roman" w:cs="Times New Roman"/>
                <w:color w:val="000000"/>
                <w:sz w:val="16"/>
                <w:szCs w:val="16"/>
              </w:rPr>
            </w:pPr>
            <w:r w:rsidRPr="00FA72F0">
              <w:rPr>
                <w:rFonts w:ascii="Times New Roman" w:hAnsi="Times New Roman" w:cs="Times New Roman"/>
                <w:color w:val="000000"/>
                <w:sz w:val="16"/>
                <w:szCs w:val="16"/>
              </w:rPr>
              <w:t xml:space="preserve">D4. Dostluk </w:t>
            </w:r>
            <w:r w:rsidRPr="00FA72F0">
              <w:rPr>
                <w:rFonts w:ascii="Times New Roman" w:hAnsi="Times New Roman" w:cs="Times New Roman"/>
                <w:color w:val="000000"/>
                <w:sz w:val="16"/>
                <w:szCs w:val="16"/>
              </w:rPr>
              <w:br/>
              <w:t>D6. Dürüstlük</w:t>
            </w:r>
            <w:r w:rsidRPr="00FA72F0">
              <w:rPr>
                <w:rFonts w:ascii="Times New Roman" w:hAnsi="Times New Roman" w:cs="Times New Roman"/>
                <w:color w:val="000000"/>
                <w:sz w:val="16"/>
                <w:szCs w:val="16"/>
              </w:rPr>
              <w:br/>
              <w:t xml:space="preserve">D8. Mahremiyet </w:t>
            </w:r>
            <w:r w:rsidRPr="00FA72F0">
              <w:rPr>
                <w:rFonts w:ascii="Times New Roman" w:hAnsi="Times New Roman" w:cs="Times New Roman"/>
                <w:color w:val="000000"/>
                <w:sz w:val="16"/>
                <w:szCs w:val="16"/>
              </w:rPr>
              <w:br/>
              <w:t xml:space="preserve">D14. Saygı </w:t>
            </w:r>
            <w:r w:rsidRPr="00FA72F0">
              <w:rPr>
                <w:rFonts w:ascii="Times New Roman" w:hAnsi="Times New Roman" w:cs="Times New Roman"/>
                <w:color w:val="000000"/>
                <w:sz w:val="16"/>
                <w:szCs w:val="16"/>
              </w:rPr>
              <w:br/>
              <w:t xml:space="preserve">D16. Sorumluluk </w:t>
            </w:r>
            <w:r w:rsidRPr="00FA72F0">
              <w:rPr>
                <w:rFonts w:ascii="Times New Roman" w:hAnsi="Times New Roman" w:cs="Times New Roman"/>
                <w:color w:val="000000"/>
                <w:sz w:val="16"/>
                <w:szCs w:val="16"/>
              </w:rPr>
              <w:br/>
              <w:t>D19. Vatanseverlik</w:t>
            </w:r>
          </w:p>
        </w:tc>
        <w:tc>
          <w:tcPr>
            <w:tcW w:w="1280" w:type="dxa"/>
            <w:vMerge w:val="restart"/>
            <w:vAlign w:val="center"/>
          </w:tcPr>
          <w:p w:rsidR="00E92A96" w:rsidRDefault="00E92A96">
            <w:pPr>
              <w:rPr>
                <w:rFonts w:ascii="Times New Roman" w:hAnsi="Times New Roman" w:cs="Times New Roman"/>
                <w:color w:val="000000"/>
                <w:sz w:val="18"/>
                <w:szCs w:val="18"/>
              </w:rPr>
            </w:pPr>
          </w:p>
          <w:p w:rsidR="00E92A96" w:rsidRDefault="00E92A96">
            <w:pPr>
              <w:rPr>
                <w:rFonts w:ascii="Times New Roman" w:hAnsi="Times New Roman" w:cs="Times New Roman"/>
                <w:color w:val="000000"/>
                <w:sz w:val="18"/>
                <w:szCs w:val="18"/>
              </w:rPr>
            </w:pPr>
            <w:r w:rsidRPr="00CD3EEC">
              <w:rPr>
                <w:rFonts w:ascii="Times New Roman" w:hAnsi="Times New Roman" w:cs="Times New Roman"/>
                <w:color w:val="000000"/>
                <w:sz w:val="18"/>
                <w:szCs w:val="18"/>
              </w:rPr>
              <w:t>OB1. Bilgi Okuryazarlığı</w:t>
            </w:r>
          </w:p>
          <w:p w:rsidR="00E92A96" w:rsidRDefault="00E92A96">
            <w:pPr>
              <w:rPr>
                <w:rFonts w:ascii="Times New Roman" w:hAnsi="Times New Roman" w:cs="Times New Roman"/>
                <w:color w:val="000000"/>
                <w:sz w:val="18"/>
                <w:szCs w:val="18"/>
              </w:rPr>
            </w:pPr>
            <w:r w:rsidRPr="00CD3EEC">
              <w:rPr>
                <w:rFonts w:ascii="Times New Roman" w:hAnsi="Times New Roman" w:cs="Times New Roman"/>
                <w:color w:val="000000"/>
                <w:sz w:val="18"/>
                <w:szCs w:val="18"/>
              </w:rPr>
              <w:t xml:space="preserve"> </w:t>
            </w:r>
            <w:r w:rsidRPr="00CD3EEC">
              <w:rPr>
                <w:rFonts w:ascii="Times New Roman" w:hAnsi="Times New Roman" w:cs="Times New Roman"/>
                <w:color w:val="000000"/>
                <w:sz w:val="18"/>
                <w:szCs w:val="18"/>
              </w:rPr>
              <w:br/>
              <w:t>OB2. Dijital Okuryazarlık</w:t>
            </w:r>
          </w:p>
          <w:p w:rsidR="00E92A96" w:rsidRDefault="00E92A96">
            <w:pPr>
              <w:rPr>
                <w:rFonts w:ascii="Times New Roman" w:hAnsi="Times New Roman" w:cs="Times New Roman"/>
                <w:color w:val="000000"/>
                <w:sz w:val="18"/>
                <w:szCs w:val="18"/>
              </w:rPr>
            </w:pPr>
            <w:r w:rsidRPr="00CD3EEC">
              <w:rPr>
                <w:rFonts w:ascii="Times New Roman" w:hAnsi="Times New Roman" w:cs="Times New Roman"/>
                <w:color w:val="000000"/>
                <w:sz w:val="18"/>
                <w:szCs w:val="18"/>
              </w:rPr>
              <w:br/>
              <w:t>OB4. Görsel Okuryazarlık</w:t>
            </w:r>
          </w:p>
          <w:p w:rsidR="00E92A96" w:rsidRDefault="00E92A96">
            <w:pPr>
              <w:rPr>
                <w:rFonts w:ascii="Times New Roman" w:hAnsi="Times New Roman" w:cs="Times New Roman"/>
                <w:color w:val="000000"/>
                <w:sz w:val="18"/>
                <w:szCs w:val="18"/>
              </w:rPr>
            </w:pPr>
            <w:r w:rsidRPr="00CD3EEC">
              <w:rPr>
                <w:rFonts w:ascii="Times New Roman" w:hAnsi="Times New Roman" w:cs="Times New Roman"/>
                <w:color w:val="000000"/>
                <w:sz w:val="18"/>
                <w:szCs w:val="18"/>
              </w:rPr>
              <w:br/>
              <w:t>OB5. Kültür Okuryazarlığı</w:t>
            </w:r>
          </w:p>
          <w:p w:rsidR="00E92A96" w:rsidRPr="00CD3EEC" w:rsidRDefault="00E92A96">
            <w:pPr>
              <w:rPr>
                <w:rFonts w:ascii="Times New Roman" w:hAnsi="Times New Roman" w:cs="Times New Roman"/>
                <w:color w:val="000000"/>
                <w:sz w:val="18"/>
                <w:szCs w:val="18"/>
              </w:rPr>
            </w:pPr>
            <w:r w:rsidRPr="00CD3EEC">
              <w:rPr>
                <w:rFonts w:ascii="Times New Roman" w:hAnsi="Times New Roman" w:cs="Times New Roman"/>
                <w:color w:val="000000"/>
                <w:sz w:val="18"/>
                <w:szCs w:val="18"/>
              </w:rPr>
              <w:t xml:space="preserve"> </w:t>
            </w:r>
            <w:r w:rsidRPr="00CD3EEC">
              <w:rPr>
                <w:rFonts w:ascii="Times New Roman" w:hAnsi="Times New Roman" w:cs="Times New Roman"/>
                <w:color w:val="000000"/>
                <w:sz w:val="18"/>
                <w:szCs w:val="18"/>
              </w:rPr>
              <w:br/>
              <w:t>OB7. Veri Okuryazarlığı</w:t>
            </w:r>
          </w:p>
        </w:tc>
        <w:tc>
          <w:tcPr>
            <w:tcW w:w="957" w:type="dxa"/>
          </w:tcPr>
          <w:p w:rsidR="00E92A96" w:rsidRPr="00CD3EEC" w:rsidRDefault="00E92A96">
            <w:pPr>
              <w:rPr>
                <w:rFonts w:ascii="Times New Roman" w:hAnsi="Times New Roman" w:cs="Times New Roman"/>
                <w:sz w:val="20"/>
                <w:szCs w:val="20"/>
              </w:rPr>
            </w:pPr>
          </w:p>
        </w:tc>
        <w:tc>
          <w:tcPr>
            <w:tcW w:w="1395" w:type="dxa"/>
            <w:vMerge w:val="restart"/>
          </w:tcPr>
          <w:p w:rsidR="00E92A96" w:rsidRDefault="00E92A96">
            <w:pPr>
              <w:rPr>
                <w:rFonts w:ascii="Times New Roman" w:hAnsi="Times New Roman" w:cs="Times New Roman"/>
                <w:sz w:val="20"/>
                <w:szCs w:val="20"/>
              </w:rPr>
            </w:pPr>
          </w:p>
          <w:p w:rsidR="00E92A96" w:rsidRDefault="00E92A96">
            <w:pPr>
              <w:rPr>
                <w:rFonts w:ascii="Times New Roman" w:hAnsi="Times New Roman" w:cs="Times New Roman"/>
                <w:sz w:val="20"/>
                <w:szCs w:val="20"/>
              </w:rPr>
            </w:pPr>
          </w:p>
          <w:p w:rsidR="00E92A96" w:rsidRDefault="00E92A96">
            <w:pPr>
              <w:rPr>
                <w:rFonts w:ascii="Times New Roman" w:hAnsi="Times New Roman" w:cs="Times New Roman"/>
                <w:sz w:val="20"/>
                <w:szCs w:val="20"/>
              </w:rPr>
            </w:pPr>
          </w:p>
          <w:p w:rsidR="00E92A96" w:rsidRDefault="00E92A96">
            <w:pPr>
              <w:rPr>
                <w:rFonts w:ascii="Times New Roman" w:hAnsi="Times New Roman" w:cs="Times New Roman"/>
                <w:sz w:val="20"/>
                <w:szCs w:val="20"/>
              </w:rPr>
            </w:pPr>
          </w:p>
          <w:p w:rsidR="00D74719" w:rsidRDefault="00D74719">
            <w:pPr>
              <w:rPr>
                <w:rFonts w:ascii="Times New Roman" w:hAnsi="Times New Roman" w:cs="Times New Roman"/>
                <w:sz w:val="20"/>
                <w:szCs w:val="20"/>
              </w:rPr>
            </w:pPr>
          </w:p>
          <w:p w:rsidR="00D74719" w:rsidRDefault="00D74719">
            <w:pPr>
              <w:rPr>
                <w:rFonts w:ascii="Times New Roman" w:hAnsi="Times New Roman" w:cs="Times New Roman"/>
                <w:sz w:val="20"/>
                <w:szCs w:val="20"/>
              </w:rPr>
            </w:pPr>
          </w:p>
          <w:p w:rsidR="00D74719" w:rsidRDefault="00D74719">
            <w:pPr>
              <w:rPr>
                <w:rFonts w:ascii="Times New Roman" w:hAnsi="Times New Roman" w:cs="Times New Roman"/>
                <w:sz w:val="20"/>
                <w:szCs w:val="20"/>
              </w:rPr>
            </w:pPr>
          </w:p>
          <w:p w:rsidR="00D74719" w:rsidRDefault="00D74719">
            <w:pPr>
              <w:rPr>
                <w:rFonts w:ascii="Times New Roman" w:hAnsi="Times New Roman" w:cs="Times New Roman"/>
                <w:sz w:val="20"/>
                <w:szCs w:val="20"/>
              </w:rPr>
            </w:pPr>
          </w:p>
          <w:p w:rsidR="00D74719" w:rsidRDefault="00D74719">
            <w:pPr>
              <w:rPr>
                <w:rFonts w:ascii="Times New Roman" w:hAnsi="Times New Roman" w:cs="Times New Roman"/>
                <w:sz w:val="20"/>
                <w:szCs w:val="20"/>
              </w:rPr>
            </w:pPr>
          </w:p>
          <w:p w:rsidR="00D74719" w:rsidRDefault="00D74719">
            <w:pPr>
              <w:rPr>
                <w:rFonts w:ascii="Times New Roman" w:hAnsi="Times New Roman" w:cs="Times New Roman"/>
                <w:sz w:val="20"/>
                <w:szCs w:val="20"/>
              </w:rPr>
            </w:pPr>
          </w:p>
          <w:p w:rsidR="00D74719" w:rsidRDefault="00D74719">
            <w:pPr>
              <w:rPr>
                <w:rFonts w:ascii="Times New Roman" w:hAnsi="Times New Roman" w:cs="Times New Roman"/>
                <w:sz w:val="20"/>
                <w:szCs w:val="20"/>
              </w:rPr>
            </w:pPr>
          </w:p>
          <w:p w:rsidR="00E92A96" w:rsidRDefault="00E92A96">
            <w:pPr>
              <w:rPr>
                <w:rFonts w:ascii="Times New Roman" w:hAnsi="Times New Roman" w:cs="Times New Roman"/>
                <w:sz w:val="20"/>
                <w:szCs w:val="20"/>
              </w:rPr>
            </w:pPr>
            <w:r>
              <w:rPr>
                <w:rFonts w:ascii="Times New Roman" w:hAnsi="Times New Roman" w:cs="Times New Roman"/>
                <w:sz w:val="20"/>
                <w:szCs w:val="20"/>
              </w:rPr>
              <w:t>Oyun Dünyası teması</w:t>
            </w:r>
            <w:r w:rsidR="00D77C0F">
              <w:rPr>
                <w:rFonts w:ascii="Times New Roman" w:hAnsi="Times New Roman" w:cs="Times New Roman"/>
                <w:sz w:val="20"/>
                <w:szCs w:val="20"/>
              </w:rPr>
              <w:t xml:space="preserve"> işleniş süresinde öğrenilenlerden hareketle destekleme amaçlı SOS oyunu benzeri</w:t>
            </w:r>
            <w:r>
              <w:rPr>
                <w:rFonts w:ascii="Times New Roman" w:hAnsi="Times New Roman" w:cs="Times New Roman"/>
                <w:sz w:val="20"/>
                <w:szCs w:val="20"/>
              </w:rPr>
              <w:t xml:space="preserve"> bir</w:t>
            </w:r>
            <w:r w:rsidR="00986563">
              <w:rPr>
                <w:rFonts w:ascii="Times New Roman" w:hAnsi="Times New Roman" w:cs="Times New Roman"/>
                <w:sz w:val="20"/>
                <w:szCs w:val="20"/>
              </w:rPr>
              <w:t xml:space="preserve"> kâğıt kalem oyunu tasarlanması</w:t>
            </w:r>
            <w:r>
              <w:rPr>
                <w:rFonts w:ascii="Times New Roman" w:hAnsi="Times New Roman" w:cs="Times New Roman"/>
                <w:sz w:val="20"/>
                <w:szCs w:val="20"/>
              </w:rPr>
              <w:t xml:space="preserve"> istenir. </w:t>
            </w:r>
          </w:p>
          <w:p w:rsidR="00D77C0F" w:rsidRDefault="00D77C0F">
            <w:pPr>
              <w:rPr>
                <w:rFonts w:ascii="Times New Roman" w:hAnsi="Times New Roman" w:cs="Times New Roman"/>
                <w:sz w:val="20"/>
                <w:szCs w:val="20"/>
              </w:rPr>
            </w:pPr>
            <w:r>
              <w:rPr>
                <w:rFonts w:ascii="Times New Roman" w:hAnsi="Times New Roman" w:cs="Times New Roman"/>
                <w:sz w:val="20"/>
                <w:szCs w:val="20"/>
              </w:rPr>
              <w:t xml:space="preserve">Zenginleştirme amacıyla grup etkinliği halinde bir kutu oyunu tasarlanması </w:t>
            </w:r>
            <w:r w:rsidR="003C518F">
              <w:rPr>
                <w:rFonts w:ascii="Times New Roman" w:hAnsi="Times New Roman" w:cs="Times New Roman"/>
                <w:sz w:val="20"/>
                <w:szCs w:val="20"/>
              </w:rPr>
              <w:t>istenecek.</w:t>
            </w:r>
          </w:p>
          <w:p w:rsidR="00E92A96" w:rsidRDefault="00E92A96">
            <w:pPr>
              <w:rPr>
                <w:rFonts w:ascii="Times New Roman" w:hAnsi="Times New Roman" w:cs="Times New Roman"/>
                <w:sz w:val="20"/>
                <w:szCs w:val="20"/>
              </w:rPr>
            </w:pPr>
          </w:p>
          <w:p w:rsidR="00E92A96" w:rsidRDefault="00E92A96">
            <w:pPr>
              <w:rPr>
                <w:rFonts w:ascii="Times New Roman" w:hAnsi="Times New Roman" w:cs="Times New Roman"/>
                <w:sz w:val="20"/>
                <w:szCs w:val="20"/>
              </w:rPr>
            </w:pPr>
          </w:p>
          <w:p w:rsidR="00E92A96" w:rsidRDefault="00E92A96">
            <w:pPr>
              <w:rPr>
                <w:rFonts w:ascii="Times New Roman" w:hAnsi="Times New Roman" w:cs="Times New Roman"/>
                <w:sz w:val="20"/>
                <w:szCs w:val="20"/>
              </w:rPr>
            </w:pPr>
          </w:p>
          <w:p w:rsidR="00E92A96" w:rsidRDefault="00E92A96">
            <w:pPr>
              <w:rPr>
                <w:rFonts w:ascii="Times New Roman" w:hAnsi="Times New Roman" w:cs="Times New Roman"/>
                <w:sz w:val="20"/>
                <w:szCs w:val="20"/>
              </w:rPr>
            </w:pPr>
          </w:p>
          <w:p w:rsidR="00E92A96" w:rsidRDefault="00E92A96">
            <w:pPr>
              <w:rPr>
                <w:rFonts w:ascii="Times New Roman" w:hAnsi="Times New Roman" w:cs="Times New Roman"/>
                <w:sz w:val="20"/>
                <w:szCs w:val="20"/>
              </w:rPr>
            </w:pPr>
          </w:p>
          <w:p w:rsidR="00E92A96" w:rsidRPr="00E6055C" w:rsidRDefault="00E92A96">
            <w:pPr>
              <w:rPr>
                <w:rFonts w:ascii="Times New Roman" w:hAnsi="Times New Roman" w:cs="Times New Roman"/>
                <w:sz w:val="20"/>
                <w:szCs w:val="20"/>
              </w:rPr>
            </w:pPr>
          </w:p>
        </w:tc>
        <w:tc>
          <w:tcPr>
            <w:tcW w:w="1196" w:type="dxa"/>
            <w:vMerge w:val="restart"/>
          </w:tcPr>
          <w:p w:rsidR="00E92A96" w:rsidRDefault="00E92A96">
            <w:pPr>
              <w:rPr>
                <w:rFonts w:ascii="Times New Roman" w:hAnsi="Times New Roman" w:cs="Times New Roman"/>
                <w:sz w:val="20"/>
                <w:szCs w:val="20"/>
              </w:rPr>
            </w:pPr>
          </w:p>
          <w:p w:rsidR="00DA509A" w:rsidRDefault="00DA509A">
            <w:pPr>
              <w:rPr>
                <w:rFonts w:ascii="Times New Roman" w:hAnsi="Times New Roman" w:cs="Times New Roman"/>
                <w:sz w:val="20"/>
                <w:szCs w:val="20"/>
              </w:rPr>
            </w:pPr>
            <w:r>
              <w:rPr>
                <w:rFonts w:ascii="Times New Roman" w:hAnsi="Times New Roman" w:cs="Times New Roman"/>
                <w:sz w:val="20"/>
                <w:szCs w:val="20"/>
              </w:rPr>
              <w:t>Sosyal Etkinlik</w:t>
            </w:r>
          </w:p>
          <w:p w:rsidR="004C58D6" w:rsidRDefault="004C58D6">
            <w:pPr>
              <w:rPr>
                <w:rFonts w:ascii="Times New Roman" w:hAnsi="Times New Roman" w:cs="Times New Roman"/>
                <w:sz w:val="20"/>
                <w:szCs w:val="20"/>
              </w:rPr>
            </w:pPr>
            <w:r>
              <w:rPr>
                <w:rFonts w:ascii="Times New Roman" w:hAnsi="Times New Roman" w:cs="Times New Roman"/>
                <w:sz w:val="20"/>
                <w:szCs w:val="20"/>
              </w:rPr>
              <w:t xml:space="preserve">Öğrenme çıktısı: </w:t>
            </w:r>
            <w:r w:rsidRPr="004C58D6">
              <w:rPr>
                <w:rFonts w:ascii="Times New Roman" w:hAnsi="Times New Roman" w:cs="Times New Roman"/>
                <w:sz w:val="20"/>
                <w:szCs w:val="20"/>
              </w:rPr>
              <w:t>T.O.5.27. Okuma sürecine yönelik öz yansıtma yapabilme/kendini uyarlayabilme</w:t>
            </w:r>
          </w:p>
          <w:p w:rsidR="00DA509A" w:rsidRDefault="00DA509A">
            <w:pPr>
              <w:rPr>
                <w:rFonts w:ascii="Times New Roman" w:hAnsi="Times New Roman" w:cs="Times New Roman"/>
                <w:sz w:val="20"/>
                <w:szCs w:val="20"/>
              </w:rPr>
            </w:pPr>
            <w:r>
              <w:rPr>
                <w:rFonts w:ascii="Times New Roman" w:hAnsi="Times New Roman" w:cs="Times New Roman"/>
                <w:sz w:val="20"/>
                <w:szCs w:val="20"/>
              </w:rPr>
              <w:t>Havanın durumuna göre kapalı ya da açık bir alanda eşli, gruplu çocuk oyunları oynatılacak.</w:t>
            </w:r>
          </w:p>
          <w:p w:rsidR="004C58D6" w:rsidRPr="00E6055C" w:rsidRDefault="004C58D6">
            <w:pPr>
              <w:rPr>
                <w:rFonts w:ascii="Times New Roman" w:hAnsi="Times New Roman" w:cs="Times New Roman"/>
                <w:sz w:val="20"/>
                <w:szCs w:val="20"/>
              </w:rPr>
            </w:pPr>
            <w:r>
              <w:rPr>
                <w:rFonts w:ascii="Times New Roman" w:hAnsi="Times New Roman" w:cs="Times New Roman"/>
                <w:sz w:val="20"/>
                <w:szCs w:val="20"/>
              </w:rPr>
              <w:t>(Etkinlik havanın durumuna göre 14-18 Ekin haftasında bir gün planlanacak.)</w:t>
            </w:r>
          </w:p>
        </w:tc>
      </w:tr>
      <w:tr w:rsidR="00E92A96" w:rsidTr="00E27853">
        <w:trPr>
          <w:cantSplit/>
          <w:trHeight w:val="1134"/>
        </w:trPr>
        <w:tc>
          <w:tcPr>
            <w:tcW w:w="393" w:type="dxa"/>
            <w:vMerge/>
            <w:tcBorders>
              <w:right w:val="single" w:sz="4" w:space="0" w:color="auto"/>
            </w:tcBorders>
          </w:tcPr>
          <w:p w:rsidR="00E92A96" w:rsidRPr="001316F0" w:rsidRDefault="00E92A96" w:rsidP="001316F0">
            <w:pPr>
              <w:jc w:val="center"/>
              <w:rPr>
                <w:rFonts w:ascii="Times New Roman" w:hAnsi="Times New Roman" w:cs="Times New Roman"/>
                <w:b/>
                <w:sz w:val="20"/>
                <w:szCs w:val="20"/>
              </w:rPr>
            </w:pPr>
          </w:p>
        </w:tc>
        <w:tc>
          <w:tcPr>
            <w:tcW w:w="426" w:type="dxa"/>
            <w:tcBorders>
              <w:left w:val="single" w:sz="4" w:space="0" w:color="auto"/>
              <w:bottom w:val="single" w:sz="4" w:space="0" w:color="auto"/>
            </w:tcBorders>
            <w:textDirection w:val="btLr"/>
            <w:vAlign w:val="center"/>
          </w:tcPr>
          <w:p w:rsidR="00E92A96" w:rsidRPr="00E92A96" w:rsidRDefault="00E92A96" w:rsidP="00E92A96">
            <w:pPr>
              <w:ind w:left="113" w:right="113"/>
              <w:jc w:val="center"/>
              <w:rPr>
                <w:rFonts w:ascii="Times New Roman" w:hAnsi="Times New Roman" w:cs="Times New Roman"/>
                <w:color w:val="000000"/>
                <w:sz w:val="16"/>
                <w:szCs w:val="16"/>
              </w:rPr>
            </w:pPr>
            <w:r w:rsidRPr="00E92A96">
              <w:rPr>
                <w:rFonts w:ascii="Times New Roman" w:hAnsi="Times New Roman" w:cs="Times New Roman"/>
                <w:color w:val="000000"/>
                <w:sz w:val="16"/>
                <w:szCs w:val="16"/>
              </w:rPr>
              <w:t>2. Hafta:</w:t>
            </w:r>
            <w:r w:rsidRPr="00E92A96">
              <w:rPr>
                <w:rFonts w:ascii="Times New Roman" w:hAnsi="Times New Roman" w:cs="Times New Roman"/>
                <w:color w:val="000000"/>
                <w:sz w:val="16"/>
                <w:szCs w:val="16"/>
              </w:rPr>
              <w:br/>
              <w:t xml:space="preserve"> 16-20 Eylül</w:t>
            </w:r>
          </w:p>
        </w:tc>
        <w:tc>
          <w:tcPr>
            <w:tcW w:w="426" w:type="dxa"/>
          </w:tcPr>
          <w:p w:rsidR="00B37383" w:rsidRDefault="00B37383">
            <w:pPr>
              <w:rPr>
                <w:rFonts w:ascii="Times New Roman" w:hAnsi="Times New Roman" w:cs="Times New Roman"/>
                <w:sz w:val="20"/>
                <w:szCs w:val="20"/>
              </w:rPr>
            </w:pPr>
          </w:p>
          <w:p w:rsidR="00B37383" w:rsidRDefault="00B37383">
            <w:pPr>
              <w:rPr>
                <w:rFonts w:ascii="Times New Roman" w:hAnsi="Times New Roman" w:cs="Times New Roman"/>
                <w:sz w:val="20"/>
                <w:szCs w:val="20"/>
              </w:rPr>
            </w:pPr>
          </w:p>
          <w:p w:rsidR="00E92A96" w:rsidRPr="00E6055C" w:rsidRDefault="00E92A96">
            <w:pPr>
              <w:rPr>
                <w:rFonts w:ascii="Times New Roman" w:hAnsi="Times New Roman" w:cs="Times New Roman"/>
                <w:sz w:val="20"/>
                <w:szCs w:val="20"/>
              </w:rPr>
            </w:pPr>
            <w:r>
              <w:rPr>
                <w:rFonts w:ascii="Times New Roman" w:hAnsi="Times New Roman" w:cs="Times New Roman"/>
                <w:sz w:val="20"/>
                <w:szCs w:val="20"/>
              </w:rPr>
              <w:t>6</w:t>
            </w:r>
          </w:p>
        </w:tc>
        <w:tc>
          <w:tcPr>
            <w:tcW w:w="427" w:type="dxa"/>
            <w:vMerge/>
            <w:textDirection w:val="btLr"/>
          </w:tcPr>
          <w:p w:rsidR="00E92A96" w:rsidRPr="00E6055C" w:rsidRDefault="00E92A96" w:rsidP="008B6B0D">
            <w:pPr>
              <w:ind w:left="113" w:right="113"/>
              <w:rPr>
                <w:rFonts w:ascii="Times New Roman" w:hAnsi="Times New Roman" w:cs="Times New Roman"/>
                <w:sz w:val="20"/>
                <w:szCs w:val="20"/>
              </w:rPr>
            </w:pPr>
          </w:p>
        </w:tc>
        <w:tc>
          <w:tcPr>
            <w:tcW w:w="1271" w:type="dxa"/>
            <w:vMerge/>
          </w:tcPr>
          <w:p w:rsidR="00E92A96" w:rsidRPr="00CD3EEC" w:rsidRDefault="00E92A96">
            <w:pPr>
              <w:rPr>
                <w:rFonts w:ascii="Times New Roman" w:hAnsi="Times New Roman" w:cs="Times New Roman"/>
                <w:sz w:val="20"/>
                <w:szCs w:val="20"/>
              </w:rPr>
            </w:pPr>
          </w:p>
        </w:tc>
        <w:tc>
          <w:tcPr>
            <w:tcW w:w="4253" w:type="dxa"/>
            <w:vMerge/>
          </w:tcPr>
          <w:p w:rsidR="00E92A96" w:rsidRPr="00CD3EEC" w:rsidRDefault="00E92A96">
            <w:pPr>
              <w:rPr>
                <w:rFonts w:ascii="Times New Roman" w:hAnsi="Times New Roman" w:cs="Times New Roman"/>
                <w:sz w:val="20"/>
                <w:szCs w:val="20"/>
              </w:rPr>
            </w:pPr>
          </w:p>
        </w:tc>
        <w:tc>
          <w:tcPr>
            <w:tcW w:w="1441" w:type="dxa"/>
            <w:vMerge/>
          </w:tcPr>
          <w:p w:rsidR="00E92A96" w:rsidRPr="00CD3EEC" w:rsidRDefault="00E92A96">
            <w:pPr>
              <w:rPr>
                <w:rFonts w:ascii="Times New Roman" w:hAnsi="Times New Roman" w:cs="Times New Roman"/>
                <w:sz w:val="20"/>
                <w:szCs w:val="20"/>
              </w:rPr>
            </w:pPr>
          </w:p>
        </w:tc>
        <w:tc>
          <w:tcPr>
            <w:tcW w:w="1280" w:type="dxa"/>
            <w:vMerge/>
          </w:tcPr>
          <w:p w:rsidR="00E92A96" w:rsidRPr="00CD3EEC" w:rsidRDefault="00E92A96">
            <w:pPr>
              <w:rPr>
                <w:rFonts w:ascii="Times New Roman" w:hAnsi="Times New Roman" w:cs="Times New Roman"/>
                <w:sz w:val="20"/>
                <w:szCs w:val="20"/>
              </w:rPr>
            </w:pPr>
          </w:p>
        </w:tc>
        <w:tc>
          <w:tcPr>
            <w:tcW w:w="1137" w:type="dxa"/>
            <w:vMerge/>
          </w:tcPr>
          <w:p w:rsidR="00E92A96" w:rsidRPr="00FA72F0" w:rsidRDefault="00E92A96">
            <w:pPr>
              <w:rPr>
                <w:rFonts w:ascii="Times New Roman" w:hAnsi="Times New Roman" w:cs="Times New Roman"/>
                <w:sz w:val="16"/>
                <w:szCs w:val="16"/>
              </w:rPr>
            </w:pPr>
          </w:p>
        </w:tc>
        <w:tc>
          <w:tcPr>
            <w:tcW w:w="1280" w:type="dxa"/>
            <w:vMerge/>
          </w:tcPr>
          <w:p w:rsidR="00E92A96" w:rsidRPr="00CD3EEC" w:rsidRDefault="00E92A96">
            <w:pPr>
              <w:rPr>
                <w:rFonts w:ascii="Times New Roman" w:hAnsi="Times New Roman" w:cs="Times New Roman"/>
                <w:sz w:val="20"/>
                <w:szCs w:val="20"/>
              </w:rPr>
            </w:pPr>
          </w:p>
        </w:tc>
        <w:tc>
          <w:tcPr>
            <w:tcW w:w="957" w:type="dxa"/>
            <w:vMerge w:val="restart"/>
          </w:tcPr>
          <w:p w:rsidR="00E92A96" w:rsidRPr="00CD3EEC" w:rsidRDefault="00E92A96">
            <w:pPr>
              <w:rPr>
                <w:rFonts w:ascii="Times New Roman" w:hAnsi="Times New Roman" w:cs="Times New Roman"/>
                <w:sz w:val="20"/>
                <w:szCs w:val="20"/>
              </w:rPr>
            </w:pPr>
            <w:r w:rsidRPr="00CD3EEC">
              <w:rPr>
                <w:rFonts w:ascii="Times New Roman" w:hAnsi="Times New Roman" w:cs="Times New Roman"/>
                <w:sz w:val="20"/>
                <w:szCs w:val="20"/>
              </w:rPr>
              <w:t>15 Temmuz Demokrasi ve Millî Birlik Günü</w:t>
            </w:r>
          </w:p>
        </w:tc>
        <w:tc>
          <w:tcPr>
            <w:tcW w:w="1395" w:type="dxa"/>
            <w:vMerge/>
          </w:tcPr>
          <w:p w:rsidR="00E92A96" w:rsidRPr="00E6055C" w:rsidRDefault="00E92A96">
            <w:pPr>
              <w:rPr>
                <w:rFonts w:ascii="Times New Roman" w:hAnsi="Times New Roman" w:cs="Times New Roman"/>
                <w:sz w:val="20"/>
                <w:szCs w:val="20"/>
              </w:rPr>
            </w:pPr>
          </w:p>
        </w:tc>
        <w:tc>
          <w:tcPr>
            <w:tcW w:w="1196" w:type="dxa"/>
            <w:vMerge/>
          </w:tcPr>
          <w:p w:rsidR="00E92A96" w:rsidRPr="00E6055C" w:rsidRDefault="00E92A96">
            <w:pPr>
              <w:rPr>
                <w:rFonts w:ascii="Times New Roman" w:hAnsi="Times New Roman" w:cs="Times New Roman"/>
                <w:sz w:val="20"/>
                <w:szCs w:val="20"/>
              </w:rPr>
            </w:pPr>
          </w:p>
        </w:tc>
      </w:tr>
      <w:tr w:rsidR="00E92A96" w:rsidTr="00E27853">
        <w:trPr>
          <w:trHeight w:val="230"/>
        </w:trPr>
        <w:tc>
          <w:tcPr>
            <w:tcW w:w="393" w:type="dxa"/>
            <w:vMerge/>
            <w:tcBorders>
              <w:right w:val="single" w:sz="4" w:space="0" w:color="auto"/>
            </w:tcBorders>
          </w:tcPr>
          <w:p w:rsidR="00E92A96" w:rsidRPr="001316F0" w:rsidRDefault="00E92A96" w:rsidP="001316F0">
            <w:pPr>
              <w:jc w:val="center"/>
              <w:rPr>
                <w:rFonts w:ascii="Times New Roman" w:hAnsi="Times New Roman" w:cs="Times New Roman"/>
                <w:b/>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92A96" w:rsidRDefault="00E92A96" w:rsidP="00E92A96">
            <w:pPr>
              <w:ind w:left="113" w:right="113"/>
              <w:jc w:val="center"/>
              <w:rPr>
                <w:rFonts w:ascii="Times New Roman" w:hAnsi="Times New Roman" w:cs="Times New Roman"/>
                <w:color w:val="000000"/>
                <w:sz w:val="16"/>
                <w:szCs w:val="16"/>
              </w:rPr>
            </w:pPr>
            <w:r w:rsidRPr="00E92A96">
              <w:rPr>
                <w:rFonts w:ascii="Times New Roman" w:hAnsi="Times New Roman" w:cs="Times New Roman"/>
                <w:color w:val="000000"/>
                <w:sz w:val="16"/>
                <w:szCs w:val="16"/>
              </w:rPr>
              <w:t>3. Hafta:</w:t>
            </w:r>
            <w:r w:rsidRPr="00E92A96">
              <w:rPr>
                <w:rFonts w:ascii="Times New Roman" w:hAnsi="Times New Roman" w:cs="Times New Roman"/>
                <w:color w:val="000000"/>
                <w:sz w:val="16"/>
                <w:szCs w:val="16"/>
              </w:rPr>
              <w:br/>
              <w:t xml:space="preserve"> </w:t>
            </w:r>
          </w:p>
          <w:p w:rsidR="00E92A96" w:rsidRDefault="00E92A96" w:rsidP="00E92A96">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r w:rsidRPr="00E92A96">
              <w:rPr>
                <w:rFonts w:ascii="Times New Roman" w:hAnsi="Times New Roman" w:cs="Times New Roman"/>
                <w:color w:val="000000"/>
                <w:sz w:val="16"/>
                <w:szCs w:val="16"/>
              </w:rPr>
              <w:t>. Hafta:</w:t>
            </w:r>
          </w:p>
          <w:p w:rsidR="00E92A96" w:rsidRPr="00E92A96" w:rsidRDefault="00E92A96" w:rsidP="00E92A96">
            <w:pPr>
              <w:ind w:left="113" w:right="113"/>
              <w:jc w:val="center"/>
              <w:rPr>
                <w:rFonts w:ascii="Times New Roman" w:hAnsi="Times New Roman" w:cs="Times New Roman"/>
                <w:color w:val="000000"/>
                <w:sz w:val="16"/>
                <w:szCs w:val="16"/>
              </w:rPr>
            </w:pPr>
            <w:r w:rsidRPr="00E92A96">
              <w:rPr>
                <w:rFonts w:ascii="Times New Roman" w:hAnsi="Times New Roman" w:cs="Times New Roman"/>
                <w:color w:val="000000"/>
                <w:sz w:val="16"/>
                <w:szCs w:val="16"/>
              </w:rPr>
              <w:t>23-27 Eylül</w:t>
            </w:r>
          </w:p>
          <w:p w:rsidR="00E92A96" w:rsidRPr="00E92A96" w:rsidRDefault="00E92A96" w:rsidP="00E92A96">
            <w:pPr>
              <w:ind w:left="113" w:right="113"/>
              <w:jc w:val="center"/>
              <w:rPr>
                <w:rFonts w:ascii="Times New Roman" w:hAnsi="Times New Roman" w:cs="Times New Roman"/>
                <w:color w:val="000000"/>
                <w:sz w:val="16"/>
                <w:szCs w:val="16"/>
              </w:rPr>
            </w:pPr>
            <w:r w:rsidRPr="00E92A96">
              <w:rPr>
                <w:rFonts w:ascii="Times New Roman" w:hAnsi="Times New Roman" w:cs="Times New Roman"/>
                <w:color w:val="000000"/>
                <w:sz w:val="16"/>
                <w:szCs w:val="16"/>
              </w:rPr>
              <w:br/>
              <w:t xml:space="preserve"> 30 Eylül-4 Ekim</w:t>
            </w:r>
          </w:p>
        </w:tc>
        <w:tc>
          <w:tcPr>
            <w:tcW w:w="426" w:type="dxa"/>
            <w:vMerge w:val="restart"/>
            <w:tcBorders>
              <w:left w:val="single" w:sz="4" w:space="0" w:color="auto"/>
            </w:tcBorders>
          </w:tcPr>
          <w:p w:rsidR="00B37383" w:rsidRDefault="00B37383">
            <w:pPr>
              <w:rPr>
                <w:rFonts w:ascii="Times New Roman" w:hAnsi="Times New Roman" w:cs="Times New Roman"/>
                <w:sz w:val="20"/>
                <w:szCs w:val="20"/>
              </w:rPr>
            </w:pPr>
          </w:p>
          <w:p w:rsidR="00B37383" w:rsidRDefault="00B37383">
            <w:pPr>
              <w:rPr>
                <w:rFonts w:ascii="Times New Roman" w:hAnsi="Times New Roman" w:cs="Times New Roman"/>
                <w:sz w:val="20"/>
                <w:szCs w:val="20"/>
              </w:rPr>
            </w:pPr>
          </w:p>
          <w:p w:rsidR="00E92A96" w:rsidRPr="00E6055C" w:rsidRDefault="00E92A96">
            <w:pPr>
              <w:rPr>
                <w:rFonts w:ascii="Times New Roman" w:hAnsi="Times New Roman" w:cs="Times New Roman"/>
                <w:sz w:val="20"/>
                <w:szCs w:val="20"/>
              </w:rPr>
            </w:pPr>
            <w:r>
              <w:rPr>
                <w:rFonts w:ascii="Times New Roman" w:hAnsi="Times New Roman" w:cs="Times New Roman"/>
                <w:sz w:val="20"/>
                <w:szCs w:val="20"/>
              </w:rPr>
              <w:t>6</w:t>
            </w:r>
          </w:p>
        </w:tc>
        <w:tc>
          <w:tcPr>
            <w:tcW w:w="427" w:type="dxa"/>
            <w:vMerge/>
            <w:textDirection w:val="btLr"/>
          </w:tcPr>
          <w:p w:rsidR="00E92A96" w:rsidRPr="00E6055C" w:rsidRDefault="00E92A96" w:rsidP="008B6B0D">
            <w:pPr>
              <w:ind w:left="113" w:right="113"/>
              <w:rPr>
                <w:rFonts w:ascii="Times New Roman" w:hAnsi="Times New Roman" w:cs="Times New Roman"/>
                <w:sz w:val="20"/>
                <w:szCs w:val="20"/>
              </w:rPr>
            </w:pPr>
          </w:p>
        </w:tc>
        <w:tc>
          <w:tcPr>
            <w:tcW w:w="1271" w:type="dxa"/>
            <w:vMerge/>
          </w:tcPr>
          <w:p w:rsidR="00E92A96" w:rsidRPr="00CD3EEC" w:rsidRDefault="00E92A96">
            <w:pPr>
              <w:rPr>
                <w:rFonts w:ascii="Times New Roman" w:hAnsi="Times New Roman" w:cs="Times New Roman"/>
                <w:sz w:val="20"/>
                <w:szCs w:val="20"/>
              </w:rPr>
            </w:pPr>
          </w:p>
        </w:tc>
        <w:tc>
          <w:tcPr>
            <w:tcW w:w="4253" w:type="dxa"/>
            <w:vMerge/>
          </w:tcPr>
          <w:p w:rsidR="00E92A96" w:rsidRPr="00CD3EEC" w:rsidRDefault="00E92A96">
            <w:pPr>
              <w:rPr>
                <w:rFonts w:ascii="Times New Roman" w:hAnsi="Times New Roman" w:cs="Times New Roman"/>
                <w:sz w:val="20"/>
                <w:szCs w:val="20"/>
              </w:rPr>
            </w:pPr>
          </w:p>
        </w:tc>
        <w:tc>
          <w:tcPr>
            <w:tcW w:w="1441" w:type="dxa"/>
            <w:vMerge/>
          </w:tcPr>
          <w:p w:rsidR="00E92A96" w:rsidRPr="00CD3EEC" w:rsidRDefault="00E92A96">
            <w:pPr>
              <w:rPr>
                <w:rFonts w:ascii="Times New Roman" w:hAnsi="Times New Roman" w:cs="Times New Roman"/>
                <w:sz w:val="20"/>
                <w:szCs w:val="20"/>
              </w:rPr>
            </w:pPr>
          </w:p>
        </w:tc>
        <w:tc>
          <w:tcPr>
            <w:tcW w:w="1280" w:type="dxa"/>
            <w:vMerge/>
          </w:tcPr>
          <w:p w:rsidR="00E92A96" w:rsidRPr="00CD3EEC" w:rsidRDefault="00E92A96">
            <w:pPr>
              <w:rPr>
                <w:rFonts w:ascii="Times New Roman" w:hAnsi="Times New Roman" w:cs="Times New Roman"/>
                <w:sz w:val="20"/>
                <w:szCs w:val="20"/>
              </w:rPr>
            </w:pPr>
          </w:p>
        </w:tc>
        <w:tc>
          <w:tcPr>
            <w:tcW w:w="1137" w:type="dxa"/>
            <w:vMerge/>
          </w:tcPr>
          <w:p w:rsidR="00E92A96" w:rsidRPr="00FA72F0" w:rsidRDefault="00E92A96">
            <w:pPr>
              <w:rPr>
                <w:rFonts w:ascii="Times New Roman" w:hAnsi="Times New Roman" w:cs="Times New Roman"/>
                <w:sz w:val="16"/>
                <w:szCs w:val="16"/>
              </w:rPr>
            </w:pPr>
          </w:p>
        </w:tc>
        <w:tc>
          <w:tcPr>
            <w:tcW w:w="1280" w:type="dxa"/>
            <w:vMerge/>
          </w:tcPr>
          <w:p w:rsidR="00E92A96" w:rsidRPr="00CD3EEC" w:rsidRDefault="00E92A96">
            <w:pPr>
              <w:rPr>
                <w:rFonts w:ascii="Times New Roman" w:hAnsi="Times New Roman" w:cs="Times New Roman"/>
                <w:sz w:val="20"/>
                <w:szCs w:val="20"/>
              </w:rPr>
            </w:pPr>
          </w:p>
        </w:tc>
        <w:tc>
          <w:tcPr>
            <w:tcW w:w="957" w:type="dxa"/>
            <w:vMerge/>
          </w:tcPr>
          <w:p w:rsidR="00E92A96" w:rsidRPr="00CD3EEC" w:rsidRDefault="00E92A96">
            <w:pPr>
              <w:rPr>
                <w:rFonts w:ascii="Times New Roman" w:hAnsi="Times New Roman" w:cs="Times New Roman"/>
                <w:sz w:val="20"/>
                <w:szCs w:val="20"/>
              </w:rPr>
            </w:pPr>
          </w:p>
        </w:tc>
        <w:tc>
          <w:tcPr>
            <w:tcW w:w="1395" w:type="dxa"/>
            <w:vMerge/>
          </w:tcPr>
          <w:p w:rsidR="00E92A96" w:rsidRPr="00E6055C" w:rsidRDefault="00E92A96">
            <w:pPr>
              <w:rPr>
                <w:rFonts w:ascii="Times New Roman" w:hAnsi="Times New Roman" w:cs="Times New Roman"/>
                <w:sz w:val="20"/>
                <w:szCs w:val="20"/>
              </w:rPr>
            </w:pPr>
          </w:p>
        </w:tc>
        <w:tc>
          <w:tcPr>
            <w:tcW w:w="1196" w:type="dxa"/>
            <w:vMerge/>
          </w:tcPr>
          <w:p w:rsidR="00E92A96" w:rsidRPr="00E6055C" w:rsidRDefault="00E92A96">
            <w:pPr>
              <w:rPr>
                <w:rFonts w:ascii="Times New Roman" w:hAnsi="Times New Roman" w:cs="Times New Roman"/>
                <w:sz w:val="20"/>
                <w:szCs w:val="20"/>
              </w:rPr>
            </w:pPr>
          </w:p>
        </w:tc>
      </w:tr>
      <w:tr w:rsidR="00E92A96" w:rsidTr="00E27853">
        <w:trPr>
          <w:trHeight w:val="945"/>
        </w:trPr>
        <w:tc>
          <w:tcPr>
            <w:tcW w:w="393" w:type="dxa"/>
            <w:vMerge/>
            <w:tcBorders>
              <w:right w:val="single" w:sz="4" w:space="0" w:color="auto"/>
            </w:tcBorders>
          </w:tcPr>
          <w:p w:rsidR="00E92A96" w:rsidRPr="001316F0" w:rsidRDefault="00E92A96" w:rsidP="001316F0">
            <w:pPr>
              <w:jc w:val="center"/>
              <w:rPr>
                <w:rFonts w:ascii="Times New Roman" w:hAnsi="Times New Roman" w:cs="Times New Roman"/>
                <w:b/>
                <w:sz w:val="20"/>
                <w:szCs w:val="20"/>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E92A96" w:rsidRPr="00E92A96" w:rsidRDefault="00E92A96" w:rsidP="00E92A96">
            <w:pPr>
              <w:ind w:left="113" w:right="113"/>
              <w:rPr>
                <w:rFonts w:ascii="Times New Roman" w:hAnsi="Times New Roman" w:cs="Times New Roman"/>
                <w:sz w:val="16"/>
                <w:szCs w:val="16"/>
              </w:rPr>
            </w:pPr>
          </w:p>
        </w:tc>
        <w:tc>
          <w:tcPr>
            <w:tcW w:w="426" w:type="dxa"/>
            <w:vMerge/>
            <w:tcBorders>
              <w:left w:val="single" w:sz="4" w:space="0" w:color="auto"/>
            </w:tcBorders>
          </w:tcPr>
          <w:p w:rsidR="00E92A96" w:rsidRDefault="00E92A96">
            <w:pPr>
              <w:rPr>
                <w:rFonts w:ascii="Times New Roman" w:hAnsi="Times New Roman" w:cs="Times New Roman"/>
                <w:sz w:val="20"/>
                <w:szCs w:val="20"/>
              </w:rPr>
            </w:pPr>
          </w:p>
        </w:tc>
        <w:tc>
          <w:tcPr>
            <w:tcW w:w="427" w:type="dxa"/>
            <w:vMerge/>
            <w:textDirection w:val="btLr"/>
          </w:tcPr>
          <w:p w:rsidR="00E92A96" w:rsidRPr="00E6055C" w:rsidRDefault="00E92A96" w:rsidP="008B6B0D">
            <w:pPr>
              <w:ind w:left="113" w:right="113"/>
              <w:rPr>
                <w:rFonts w:ascii="Times New Roman" w:hAnsi="Times New Roman" w:cs="Times New Roman"/>
                <w:sz w:val="20"/>
                <w:szCs w:val="20"/>
              </w:rPr>
            </w:pPr>
          </w:p>
        </w:tc>
        <w:tc>
          <w:tcPr>
            <w:tcW w:w="1271" w:type="dxa"/>
            <w:vMerge/>
          </w:tcPr>
          <w:p w:rsidR="00E92A96" w:rsidRPr="00CD3EEC" w:rsidRDefault="00E92A96">
            <w:pPr>
              <w:rPr>
                <w:rFonts w:ascii="Times New Roman" w:hAnsi="Times New Roman" w:cs="Times New Roman"/>
                <w:sz w:val="20"/>
                <w:szCs w:val="20"/>
              </w:rPr>
            </w:pPr>
          </w:p>
        </w:tc>
        <w:tc>
          <w:tcPr>
            <w:tcW w:w="4253" w:type="dxa"/>
            <w:vMerge/>
          </w:tcPr>
          <w:p w:rsidR="00E92A96" w:rsidRPr="00CD3EEC" w:rsidRDefault="00E92A96">
            <w:pPr>
              <w:rPr>
                <w:rFonts w:ascii="Times New Roman" w:hAnsi="Times New Roman" w:cs="Times New Roman"/>
                <w:sz w:val="20"/>
                <w:szCs w:val="20"/>
              </w:rPr>
            </w:pPr>
          </w:p>
        </w:tc>
        <w:tc>
          <w:tcPr>
            <w:tcW w:w="1441" w:type="dxa"/>
            <w:vMerge/>
          </w:tcPr>
          <w:p w:rsidR="00E92A96" w:rsidRPr="00CD3EEC" w:rsidRDefault="00E92A96">
            <w:pPr>
              <w:rPr>
                <w:rFonts w:ascii="Times New Roman" w:hAnsi="Times New Roman" w:cs="Times New Roman"/>
                <w:sz w:val="20"/>
                <w:szCs w:val="20"/>
              </w:rPr>
            </w:pPr>
          </w:p>
        </w:tc>
        <w:tc>
          <w:tcPr>
            <w:tcW w:w="1280" w:type="dxa"/>
            <w:vMerge/>
          </w:tcPr>
          <w:p w:rsidR="00E92A96" w:rsidRPr="00CD3EEC" w:rsidRDefault="00E92A96">
            <w:pPr>
              <w:rPr>
                <w:rFonts w:ascii="Times New Roman" w:hAnsi="Times New Roman" w:cs="Times New Roman"/>
                <w:sz w:val="20"/>
                <w:szCs w:val="20"/>
              </w:rPr>
            </w:pPr>
          </w:p>
        </w:tc>
        <w:tc>
          <w:tcPr>
            <w:tcW w:w="1137" w:type="dxa"/>
            <w:vMerge/>
          </w:tcPr>
          <w:p w:rsidR="00E92A96" w:rsidRPr="00FA72F0" w:rsidRDefault="00E92A96">
            <w:pPr>
              <w:rPr>
                <w:rFonts w:ascii="Times New Roman" w:hAnsi="Times New Roman" w:cs="Times New Roman"/>
                <w:sz w:val="16"/>
                <w:szCs w:val="16"/>
              </w:rPr>
            </w:pPr>
          </w:p>
        </w:tc>
        <w:tc>
          <w:tcPr>
            <w:tcW w:w="1280" w:type="dxa"/>
            <w:vMerge/>
          </w:tcPr>
          <w:p w:rsidR="00E92A96" w:rsidRPr="00CD3EEC" w:rsidRDefault="00E92A96">
            <w:pPr>
              <w:rPr>
                <w:rFonts w:ascii="Times New Roman" w:hAnsi="Times New Roman" w:cs="Times New Roman"/>
                <w:sz w:val="20"/>
                <w:szCs w:val="20"/>
              </w:rPr>
            </w:pPr>
          </w:p>
        </w:tc>
        <w:tc>
          <w:tcPr>
            <w:tcW w:w="957" w:type="dxa"/>
          </w:tcPr>
          <w:p w:rsidR="00E92A96" w:rsidRPr="00CD3EEC" w:rsidRDefault="00E92A96">
            <w:pPr>
              <w:rPr>
                <w:rFonts w:ascii="Times New Roman" w:hAnsi="Times New Roman" w:cs="Times New Roman"/>
                <w:sz w:val="20"/>
                <w:szCs w:val="20"/>
              </w:rPr>
            </w:pPr>
          </w:p>
        </w:tc>
        <w:tc>
          <w:tcPr>
            <w:tcW w:w="1395" w:type="dxa"/>
            <w:vMerge/>
          </w:tcPr>
          <w:p w:rsidR="00E92A96" w:rsidRPr="00E6055C" w:rsidRDefault="00E92A96">
            <w:pPr>
              <w:rPr>
                <w:rFonts w:ascii="Times New Roman" w:hAnsi="Times New Roman" w:cs="Times New Roman"/>
                <w:sz w:val="20"/>
                <w:szCs w:val="20"/>
              </w:rPr>
            </w:pPr>
          </w:p>
        </w:tc>
        <w:tc>
          <w:tcPr>
            <w:tcW w:w="1196" w:type="dxa"/>
            <w:vMerge/>
          </w:tcPr>
          <w:p w:rsidR="00E92A96" w:rsidRPr="00E6055C" w:rsidRDefault="00E92A96">
            <w:pPr>
              <w:rPr>
                <w:rFonts w:ascii="Times New Roman" w:hAnsi="Times New Roman" w:cs="Times New Roman"/>
                <w:sz w:val="20"/>
                <w:szCs w:val="20"/>
              </w:rPr>
            </w:pPr>
          </w:p>
        </w:tc>
      </w:tr>
      <w:tr w:rsidR="00E92A96" w:rsidTr="00E27853">
        <w:trPr>
          <w:cantSplit/>
          <w:trHeight w:val="1134"/>
        </w:trPr>
        <w:tc>
          <w:tcPr>
            <w:tcW w:w="393" w:type="dxa"/>
            <w:vMerge w:val="restart"/>
            <w:textDirection w:val="btLr"/>
          </w:tcPr>
          <w:p w:rsidR="00E92A96" w:rsidRDefault="00E92A96" w:rsidP="001316F0">
            <w:pPr>
              <w:ind w:left="113" w:right="113"/>
              <w:jc w:val="center"/>
              <w:rPr>
                <w:rFonts w:ascii="Times New Roman" w:hAnsi="Times New Roman" w:cs="Times New Roman"/>
                <w:b/>
                <w:sz w:val="20"/>
                <w:szCs w:val="20"/>
              </w:rPr>
            </w:pPr>
            <w:r w:rsidRPr="001316F0">
              <w:rPr>
                <w:rFonts w:ascii="Times New Roman" w:hAnsi="Times New Roman" w:cs="Times New Roman"/>
                <w:b/>
                <w:sz w:val="20"/>
                <w:szCs w:val="20"/>
              </w:rPr>
              <w:t>EKİM</w:t>
            </w:r>
          </w:p>
          <w:p w:rsidR="00B2630E" w:rsidRDefault="00B2630E" w:rsidP="001316F0">
            <w:pPr>
              <w:ind w:left="113" w:right="113"/>
              <w:jc w:val="center"/>
              <w:rPr>
                <w:rFonts w:ascii="Times New Roman" w:hAnsi="Times New Roman" w:cs="Times New Roman"/>
                <w:b/>
                <w:sz w:val="20"/>
                <w:szCs w:val="20"/>
              </w:rPr>
            </w:pPr>
          </w:p>
          <w:p w:rsidR="00B2630E" w:rsidRDefault="00B2630E" w:rsidP="001316F0">
            <w:pPr>
              <w:ind w:left="113" w:right="113"/>
              <w:jc w:val="center"/>
              <w:rPr>
                <w:rFonts w:ascii="Times New Roman" w:hAnsi="Times New Roman" w:cs="Times New Roman"/>
                <w:b/>
                <w:sz w:val="20"/>
                <w:szCs w:val="20"/>
              </w:rPr>
            </w:pPr>
          </w:p>
          <w:p w:rsidR="00B2630E" w:rsidRDefault="00B2630E" w:rsidP="001316F0">
            <w:pPr>
              <w:ind w:left="113" w:right="113"/>
              <w:jc w:val="center"/>
              <w:rPr>
                <w:rFonts w:ascii="Times New Roman" w:hAnsi="Times New Roman" w:cs="Times New Roman"/>
                <w:b/>
                <w:sz w:val="20"/>
                <w:szCs w:val="20"/>
              </w:rPr>
            </w:pPr>
          </w:p>
          <w:p w:rsidR="00B2630E" w:rsidRDefault="00B2630E" w:rsidP="001316F0">
            <w:pPr>
              <w:ind w:left="113" w:right="113"/>
              <w:jc w:val="center"/>
              <w:rPr>
                <w:rFonts w:ascii="Times New Roman" w:hAnsi="Times New Roman" w:cs="Times New Roman"/>
                <w:b/>
                <w:sz w:val="20"/>
                <w:szCs w:val="20"/>
              </w:rPr>
            </w:pPr>
          </w:p>
          <w:p w:rsidR="00B2630E" w:rsidRDefault="00B2630E" w:rsidP="001316F0">
            <w:pPr>
              <w:ind w:left="113" w:right="113"/>
              <w:jc w:val="center"/>
              <w:rPr>
                <w:rFonts w:ascii="Times New Roman" w:hAnsi="Times New Roman" w:cs="Times New Roman"/>
                <w:b/>
                <w:sz w:val="20"/>
                <w:szCs w:val="20"/>
              </w:rPr>
            </w:pPr>
          </w:p>
          <w:p w:rsidR="00B2630E" w:rsidRPr="001316F0" w:rsidRDefault="00B2630E" w:rsidP="001316F0">
            <w:pPr>
              <w:ind w:left="113" w:right="113"/>
              <w:jc w:val="center"/>
              <w:rPr>
                <w:rFonts w:ascii="Times New Roman" w:hAnsi="Times New Roman" w:cs="Times New Roman"/>
                <w:b/>
                <w:sz w:val="20"/>
                <w:szCs w:val="20"/>
              </w:rPr>
            </w:pPr>
          </w:p>
        </w:tc>
        <w:tc>
          <w:tcPr>
            <w:tcW w:w="426" w:type="dxa"/>
            <w:tcBorders>
              <w:top w:val="single" w:sz="4" w:space="0" w:color="auto"/>
            </w:tcBorders>
            <w:textDirection w:val="btLr"/>
            <w:vAlign w:val="center"/>
          </w:tcPr>
          <w:p w:rsidR="00E92A96" w:rsidRDefault="00E92A96" w:rsidP="00E92A96">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4. Hafta:</w:t>
            </w:r>
          </w:p>
          <w:p w:rsidR="00E92A96" w:rsidRPr="00E92A96" w:rsidRDefault="00E92A96" w:rsidP="00E92A96">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30 Ey-4 Ekim</w:t>
            </w:r>
          </w:p>
        </w:tc>
        <w:tc>
          <w:tcPr>
            <w:tcW w:w="426" w:type="dxa"/>
          </w:tcPr>
          <w:p w:rsidR="00B37383" w:rsidRDefault="00B37383">
            <w:pPr>
              <w:rPr>
                <w:rFonts w:ascii="Times New Roman" w:hAnsi="Times New Roman" w:cs="Times New Roman"/>
                <w:sz w:val="20"/>
                <w:szCs w:val="20"/>
              </w:rPr>
            </w:pPr>
          </w:p>
          <w:p w:rsidR="00B37383" w:rsidRDefault="00B37383">
            <w:pPr>
              <w:rPr>
                <w:rFonts w:ascii="Times New Roman" w:hAnsi="Times New Roman" w:cs="Times New Roman"/>
                <w:sz w:val="20"/>
                <w:szCs w:val="20"/>
              </w:rPr>
            </w:pPr>
          </w:p>
          <w:p w:rsidR="00E92A96" w:rsidRPr="00E6055C" w:rsidRDefault="00E92A96">
            <w:pPr>
              <w:rPr>
                <w:rFonts w:ascii="Times New Roman" w:hAnsi="Times New Roman" w:cs="Times New Roman"/>
                <w:sz w:val="20"/>
                <w:szCs w:val="20"/>
              </w:rPr>
            </w:pPr>
            <w:r>
              <w:rPr>
                <w:rFonts w:ascii="Times New Roman" w:hAnsi="Times New Roman" w:cs="Times New Roman"/>
                <w:sz w:val="20"/>
                <w:szCs w:val="20"/>
              </w:rPr>
              <w:t>6</w:t>
            </w:r>
          </w:p>
        </w:tc>
        <w:tc>
          <w:tcPr>
            <w:tcW w:w="427" w:type="dxa"/>
            <w:vMerge/>
            <w:textDirection w:val="btLr"/>
          </w:tcPr>
          <w:p w:rsidR="00E92A96" w:rsidRPr="00E6055C" w:rsidRDefault="00E92A96" w:rsidP="008B6B0D">
            <w:pPr>
              <w:ind w:left="113" w:right="113"/>
              <w:rPr>
                <w:rFonts w:ascii="Times New Roman" w:hAnsi="Times New Roman" w:cs="Times New Roman"/>
                <w:sz w:val="20"/>
                <w:szCs w:val="20"/>
              </w:rPr>
            </w:pPr>
          </w:p>
        </w:tc>
        <w:tc>
          <w:tcPr>
            <w:tcW w:w="1271" w:type="dxa"/>
            <w:vMerge/>
          </w:tcPr>
          <w:p w:rsidR="00E92A96" w:rsidRPr="00CD3EEC" w:rsidRDefault="00E92A96">
            <w:pPr>
              <w:rPr>
                <w:rFonts w:ascii="Times New Roman" w:hAnsi="Times New Roman" w:cs="Times New Roman"/>
                <w:sz w:val="20"/>
                <w:szCs w:val="20"/>
              </w:rPr>
            </w:pPr>
          </w:p>
        </w:tc>
        <w:tc>
          <w:tcPr>
            <w:tcW w:w="4253" w:type="dxa"/>
            <w:vMerge/>
          </w:tcPr>
          <w:p w:rsidR="00E92A96" w:rsidRPr="00CD3EEC" w:rsidRDefault="00E92A96">
            <w:pPr>
              <w:rPr>
                <w:rFonts w:ascii="Times New Roman" w:hAnsi="Times New Roman" w:cs="Times New Roman"/>
                <w:sz w:val="20"/>
                <w:szCs w:val="20"/>
              </w:rPr>
            </w:pPr>
          </w:p>
        </w:tc>
        <w:tc>
          <w:tcPr>
            <w:tcW w:w="1441" w:type="dxa"/>
            <w:vMerge/>
          </w:tcPr>
          <w:p w:rsidR="00E92A96" w:rsidRPr="00CD3EEC" w:rsidRDefault="00E92A96">
            <w:pPr>
              <w:rPr>
                <w:rFonts w:ascii="Times New Roman" w:hAnsi="Times New Roman" w:cs="Times New Roman"/>
                <w:sz w:val="20"/>
                <w:szCs w:val="20"/>
              </w:rPr>
            </w:pPr>
          </w:p>
        </w:tc>
        <w:tc>
          <w:tcPr>
            <w:tcW w:w="1280" w:type="dxa"/>
            <w:vMerge/>
          </w:tcPr>
          <w:p w:rsidR="00E92A96" w:rsidRPr="00CD3EEC" w:rsidRDefault="00E92A96">
            <w:pPr>
              <w:rPr>
                <w:rFonts w:ascii="Times New Roman" w:hAnsi="Times New Roman" w:cs="Times New Roman"/>
                <w:sz w:val="20"/>
                <w:szCs w:val="20"/>
              </w:rPr>
            </w:pPr>
          </w:p>
        </w:tc>
        <w:tc>
          <w:tcPr>
            <w:tcW w:w="1137" w:type="dxa"/>
            <w:vMerge/>
          </w:tcPr>
          <w:p w:rsidR="00E92A96" w:rsidRPr="00FA72F0" w:rsidRDefault="00E92A96">
            <w:pPr>
              <w:rPr>
                <w:rFonts w:ascii="Times New Roman" w:hAnsi="Times New Roman" w:cs="Times New Roman"/>
                <w:sz w:val="16"/>
                <w:szCs w:val="16"/>
              </w:rPr>
            </w:pPr>
          </w:p>
        </w:tc>
        <w:tc>
          <w:tcPr>
            <w:tcW w:w="1280" w:type="dxa"/>
            <w:vMerge/>
          </w:tcPr>
          <w:p w:rsidR="00E92A96" w:rsidRPr="00CD3EEC" w:rsidRDefault="00E92A96">
            <w:pPr>
              <w:rPr>
                <w:rFonts w:ascii="Times New Roman" w:hAnsi="Times New Roman" w:cs="Times New Roman"/>
                <w:sz w:val="20"/>
                <w:szCs w:val="20"/>
              </w:rPr>
            </w:pPr>
          </w:p>
        </w:tc>
        <w:tc>
          <w:tcPr>
            <w:tcW w:w="957" w:type="dxa"/>
          </w:tcPr>
          <w:p w:rsidR="00E92A96" w:rsidRPr="00CD3EEC" w:rsidRDefault="00E92A96">
            <w:pPr>
              <w:rPr>
                <w:rFonts w:ascii="Times New Roman" w:hAnsi="Times New Roman" w:cs="Times New Roman"/>
                <w:sz w:val="20"/>
                <w:szCs w:val="20"/>
              </w:rPr>
            </w:pPr>
          </w:p>
        </w:tc>
        <w:tc>
          <w:tcPr>
            <w:tcW w:w="1395" w:type="dxa"/>
            <w:vMerge/>
          </w:tcPr>
          <w:p w:rsidR="00E92A96" w:rsidRPr="00E6055C" w:rsidRDefault="00E92A96">
            <w:pPr>
              <w:rPr>
                <w:rFonts w:ascii="Times New Roman" w:hAnsi="Times New Roman" w:cs="Times New Roman"/>
                <w:sz w:val="20"/>
                <w:szCs w:val="20"/>
              </w:rPr>
            </w:pPr>
          </w:p>
        </w:tc>
        <w:tc>
          <w:tcPr>
            <w:tcW w:w="1196" w:type="dxa"/>
            <w:vMerge/>
          </w:tcPr>
          <w:p w:rsidR="00E92A96" w:rsidRPr="00E6055C" w:rsidRDefault="00E92A96">
            <w:pPr>
              <w:rPr>
                <w:rFonts w:ascii="Times New Roman" w:hAnsi="Times New Roman" w:cs="Times New Roman"/>
                <w:sz w:val="20"/>
                <w:szCs w:val="20"/>
              </w:rPr>
            </w:pPr>
          </w:p>
        </w:tc>
      </w:tr>
      <w:tr w:rsidR="00E92A96" w:rsidTr="00E92A96">
        <w:trPr>
          <w:cantSplit/>
          <w:trHeight w:val="1276"/>
        </w:trPr>
        <w:tc>
          <w:tcPr>
            <w:tcW w:w="393" w:type="dxa"/>
            <w:vMerge/>
          </w:tcPr>
          <w:p w:rsidR="00E92A96" w:rsidRPr="00E6055C" w:rsidRDefault="00E92A96">
            <w:pPr>
              <w:rPr>
                <w:rFonts w:ascii="Times New Roman" w:hAnsi="Times New Roman" w:cs="Times New Roman"/>
                <w:sz w:val="20"/>
                <w:szCs w:val="20"/>
              </w:rPr>
            </w:pPr>
          </w:p>
        </w:tc>
        <w:tc>
          <w:tcPr>
            <w:tcW w:w="426" w:type="dxa"/>
            <w:textDirection w:val="btLr"/>
            <w:vAlign w:val="center"/>
          </w:tcPr>
          <w:p w:rsidR="00E92A96" w:rsidRPr="00E92A96" w:rsidRDefault="00E92A96" w:rsidP="00E92A96">
            <w:pPr>
              <w:ind w:left="113" w:right="113"/>
              <w:jc w:val="center"/>
              <w:rPr>
                <w:rFonts w:ascii="Times New Roman" w:hAnsi="Times New Roman" w:cs="Times New Roman"/>
                <w:color w:val="000000"/>
                <w:sz w:val="16"/>
                <w:szCs w:val="16"/>
              </w:rPr>
            </w:pPr>
            <w:r w:rsidRPr="00E92A96">
              <w:rPr>
                <w:rFonts w:ascii="Times New Roman" w:hAnsi="Times New Roman" w:cs="Times New Roman"/>
                <w:color w:val="000000"/>
                <w:sz w:val="16"/>
                <w:szCs w:val="16"/>
              </w:rPr>
              <w:t>5. Hafta:</w:t>
            </w:r>
            <w:r w:rsidRPr="00E92A96">
              <w:rPr>
                <w:rFonts w:ascii="Times New Roman" w:hAnsi="Times New Roman" w:cs="Times New Roman"/>
                <w:color w:val="000000"/>
                <w:sz w:val="16"/>
                <w:szCs w:val="16"/>
              </w:rPr>
              <w:br/>
              <w:t xml:space="preserve"> 7-11 Ekim</w:t>
            </w:r>
          </w:p>
        </w:tc>
        <w:tc>
          <w:tcPr>
            <w:tcW w:w="426" w:type="dxa"/>
          </w:tcPr>
          <w:p w:rsidR="00B37383" w:rsidRDefault="00B37383">
            <w:pPr>
              <w:rPr>
                <w:rFonts w:ascii="Times New Roman" w:hAnsi="Times New Roman" w:cs="Times New Roman"/>
                <w:sz w:val="20"/>
                <w:szCs w:val="20"/>
              </w:rPr>
            </w:pPr>
          </w:p>
          <w:p w:rsidR="00B37383" w:rsidRDefault="00B37383">
            <w:pPr>
              <w:rPr>
                <w:rFonts w:ascii="Times New Roman" w:hAnsi="Times New Roman" w:cs="Times New Roman"/>
                <w:sz w:val="20"/>
                <w:szCs w:val="20"/>
              </w:rPr>
            </w:pPr>
          </w:p>
          <w:p w:rsidR="00E92A96" w:rsidRPr="00E6055C" w:rsidRDefault="00E92A96">
            <w:pPr>
              <w:rPr>
                <w:rFonts w:ascii="Times New Roman" w:hAnsi="Times New Roman" w:cs="Times New Roman"/>
                <w:sz w:val="20"/>
                <w:szCs w:val="20"/>
              </w:rPr>
            </w:pPr>
            <w:r>
              <w:rPr>
                <w:rFonts w:ascii="Times New Roman" w:hAnsi="Times New Roman" w:cs="Times New Roman"/>
                <w:sz w:val="20"/>
                <w:szCs w:val="20"/>
              </w:rPr>
              <w:t>6</w:t>
            </w:r>
          </w:p>
        </w:tc>
        <w:tc>
          <w:tcPr>
            <w:tcW w:w="427" w:type="dxa"/>
            <w:vMerge/>
            <w:textDirection w:val="btLr"/>
          </w:tcPr>
          <w:p w:rsidR="00E92A96" w:rsidRPr="00E6055C" w:rsidRDefault="00E92A96" w:rsidP="008B6B0D">
            <w:pPr>
              <w:ind w:left="113" w:right="113"/>
              <w:rPr>
                <w:rFonts w:ascii="Times New Roman" w:hAnsi="Times New Roman" w:cs="Times New Roman"/>
                <w:sz w:val="20"/>
                <w:szCs w:val="20"/>
              </w:rPr>
            </w:pPr>
          </w:p>
        </w:tc>
        <w:tc>
          <w:tcPr>
            <w:tcW w:w="1271" w:type="dxa"/>
            <w:vMerge/>
          </w:tcPr>
          <w:p w:rsidR="00E92A96" w:rsidRPr="00E6055C" w:rsidRDefault="00E92A96">
            <w:pPr>
              <w:rPr>
                <w:rFonts w:ascii="Times New Roman" w:hAnsi="Times New Roman" w:cs="Times New Roman"/>
                <w:sz w:val="20"/>
                <w:szCs w:val="20"/>
              </w:rPr>
            </w:pPr>
          </w:p>
        </w:tc>
        <w:tc>
          <w:tcPr>
            <w:tcW w:w="4253" w:type="dxa"/>
            <w:vMerge/>
          </w:tcPr>
          <w:p w:rsidR="00E92A96" w:rsidRPr="00E6055C" w:rsidRDefault="00E92A96">
            <w:pPr>
              <w:rPr>
                <w:rFonts w:ascii="Times New Roman" w:hAnsi="Times New Roman" w:cs="Times New Roman"/>
                <w:sz w:val="20"/>
                <w:szCs w:val="20"/>
              </w:rPr>
            </w:pPr>
          </w:p>
        </w:tc>
        <w:tc>
          <w:tcPr>
            <w:tcW w:w="1441" w:type="dxa"/>
            <w:vMerge/>
          </w:tcPr>
          <w:p w:rsidR="00E92A96" w:rsidRPr="00E6055C" w:rsidRDefault="00E92A96">
            <w:pPr>
              <w:rPr>
                <w:rFonts w:ascii="Times New Roman" w:hAnsi="Times New Roman" w:cs="Times New Roman"/>
                <w:sz w:val="20"/>
                <w:szCs w:val="20"/>
              </w:rPr>
            </w:pPr>
          </w:p>
        </w:tc>
        <w:tc>
          <w:tcPr>
            <w:tcW w:w="1280" w:type="dxa"/>
            <w:vMerge/>
          </w:tcPr>
          <w:p w:rsidR="00E92A96" w:rsidRPr="00E6055C" w:rsidRDefault="00E92A96">
            <w:pPr>
              <w:rPr>
                <w:rFonts w:ascii="Times New Roman" w:hAnsi="Times New Roman" w:cs="Times New Roman"/>
                <w:sz w:val="20"/>
                <w:szCs w:val="20"/>
              </w:rPr>
            </w:pPr>
          </w:p>
        </w:tc>
        <w:tc>
          <w:tcPr>
            <w:tcW w:w="1137" w:type="dxa"/>
            <w:vMerge/>
          </w:tcPr>
          <w:p w:rsidR="00E92A96" w:rsidRPr="00FA72F0" w:rsidRDefault="00E92A96">
            <w:pPr>
              <w:rPr>
                <w:rFonts w:ascii="Times New Roman" w:hAnsi="Times New Roman" w:cs="Times New Roman"/>
                <w:sz w:val="16"/>
                <w:szCs w:val="16"/>
              </w:rPr>
            </w:pPr>
          </w:p>
        </w:tc>
        <w:tc>
          <w:tcPr>
            <w:tcW w:w="1280" w:type="dxa"/>
            <w:vMerge/>
          </w:tcPr>
          <w:p w:rsidR="00E92A96" w:rsidRPr="00E6055C" w:rsidRDefault="00E92A96">
            <w:pPr>
              <w:rPr>
                <w:rFonts w:ascii="Times New Roman" w:hAnsi="Times New Roman" w:cs="Times New Roman"/>
                <w:sz w:val="20"/>
                <w:szCs w:val="20"/>
              </w:rPr>
            </w:pPr>
          </w:p>
        </w:tc>
        <w:tc>
          <w:tcPr>
            <w:tcW w:w="957" w:type="dxa"/>
          </w:tcPr>
          <w:p w:rsidR="00E92A96" w:rsidRPr="00E6055C" w:rsidRDefault="00E92A96">
            <w:pPr>
              <w:rPr>
                <w:rFonts w:ascii="Times New Roman" w:hAnsi="Times New Roman" w:cs="Times New Roman"/>
                <w:sz w:val="20"/>
                <w:szCs w:val="20"/>
              </w:rPr>
            </w:pPr>
          </w:p>
        </w:tc>
        <w:tc>
          <w:tcPr>
            <w:tcW w:w="1395" w:type="dxa"/>
            <w:vMerge/>
          </w:tcPr>
          <w:p w:rsidR="00E92A96" w:rsidRPr="00E6055C" w:rsidRDefault="00E92A96">
            <w:pPr>
              <w:rPr>
                <w:rFonts w:ascii="Times New Roman" w:hAnsi="Times New Roman" w:cs="Times New Roman"/>
                <w:sz w:val="20"/>
                <w:szCs w:val="20"/>
              </w:rPr>
            </w:pPr>
          </w:p>
        </w:tc>
        <w:tc>
          <w:tcPr>
            <w:tcW w:w="1196" w:type="dxa"/>
            <w:vMerge/>
          </w:tcPr>
          <w:p w:rsidR="00E92A96" w:rsidRPr="00E6055C" w:rsidRDefault="00E92A96">
            <w:pPr>
              <w:rPr>
                <w:rFonts w:ascii="Times New Roman" w:hAnsi="Times New Roman" w:cs="Times New Roman"/>
                <w:sz w:val="20"/>
                <w:szCs w:val="20"/>
              </w:rPr>
            </w:pPr>
          </w:p>
        </w:tc>
      </w:tr>
      <w:tr w:rsidR="00E92A96" w:rsidTr="00E92A96">
        <w:trPr>
          <w:cantSplit/>
          <w:trHeight w:val="1224"/>
        </w:trPr>
        <w:tc>
          <w:tcPr>
            <w:tcW w:w="393" w:type="dxa"/>
            <w:vMerge/>
          </w:tcPr>
          <w:p w:rsidR="00E92A96" w:rsidRPr="00E6055C" w:rsidRDefault="00E92A96">
            <w:pPr>
              <w:rPr>
                <w:rFonts w:ascii="Times New Roman" w:hAnsi="Times New Roman" w:cs="Times New Roman"/>
                <w:sz w:val="20"/>
                <w:szCs w:val="20"/>
              </w:rPr>
            </w:pPr>
          </w:p>
        </w:tc>
        <w:tc>
          <w:tcPr>
            <w:tcW w:w="426" w:type="dxa"/>
            <w:textDirection w:val="btLr"/>
            <w:vAlign w:val="center"/>
          </w:tcPr>
          <w:p w:rsidR="00E92A96" w:rsidRDefault="00E92A96" w:rsidP="00E92A96">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6. Hafta:</w:t>
            </w:r>
          </w:p>
          <w:p w:rsidR="00E92A96" w:rsidRPr="00E92A96" w:rsidRDefault="00E92A96" w:rsidP="00E92A96">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14 -18 Ekim</w:t>
            </w:r>
          </w:p>
        </w:tc>
        <w:tc>
          <w:tcPr>
            <w:tcW w:w="426" w:type="dxa"/>
          </w:tcPr>
          <w:p w:rsidR="00B37383" w:rsidRDefault="00B37383">
            <w:pPr>
              <w:rPr>
                <w:rFonts w:ascii="Times New Roman" w:hAnsi="Times New Roman" w:cs="Times New Roman"/>
                <w:sz w:val="20"/>
                <w:szCs w:val="20"/>
              </w:rPr>
            </w:pPr>
          </w:p>
          <w:p w:rsidR="00B37383" w:rsidRDefault="00B37383">
            <w:pPr>
              <w:rPr>
                <w:rFonts w:ascii="Times New Roman" w:hAnsi="Times New Roman" w:cs="Times New Roman"/>
                <w:sz w:val="20"/>
                <w:szCs w:val="20"/>
              </w:rPr>
            </w:pPr>
          </w:p>
          <w:p w:rsidR="00E92A96" w:rsidRPr="00E6055C" w:rsidRDefault="00E92A96">
            <w:pPr>
              <w:rPr>
                <w:rFonts w:ascii="Times New Roman" w:hAnsi="Times New Roman" w:cs="Times New Roman"/>
                <w:sz w:val="20"/>
                <w:szCs w:val="20"/>
              </w:rPr>
            </w:pPr>
            <w:r>
              <w:rPr>
                <w:rFonts w:ascii="Times New Roman" w:hAnsi="Times New Roman" w:cs="Times New Roman"/>
                <w:sz w:val="20"/>
                <w:szCs w:val="20"/>
              </w:rPr>
              <w:t>6</w:t>
            </w:r>
          </w:p>
        </w:tc>
        <w:tc>
          <w:tcPr>
            <w:tcW w:w="427" w:type="dxa"/>
            <w:vMerge/>
            <w:textDirection w:val="btLr"/>
          </w:tcPr>
          <w:p w:rsidR="00E92A96" w:rsidRPr="00E6055C" w:rsidRDefault="00E92A96" w:rsidP="008B6B0D">
            <w:pPr>
              <w:ind w:left="113" w:right="113"/>
              <w:rPr>
                <w:rFonts w:ascii="Times New Roman" w:hAnsi="Times New Roman" w:cs="Times New Roman"/>
                <w:sz w:val="20"/>
                <w:szCs w:val="20"/>
              </w:rPr>
            </w:pPr>
          </w:p>
        </w:tc>
        <w:tc>
          <w:tcPr>
            <w:tcW w:w="1271" w:type="dxa"/>
            <w:vMerge/>
          </w:tcPr>
          <w:p w:rsidR="00E92A96" w:rsidRPr="00E6055C" w:rsidRDefault="00E92A96">
            <w:pPr>
              <w:rPr>
                <w:rFonts w:ascii="Times New Roman" w:hAnsi="Times New Roman" w:cs="Times New Roman"/>
                <w:sz w:val="20"/>
                <w:szCs w:val="20"/>
              </w:rPr>
            </w:pPr>
          </w:p>
        </w:tc>
        <w:tc>
          <w:tcPr>
            <w:tcW w:w="4253" w:type="dxa"/>
            <w:vMerge/>
          </w:tcPr>
          <w:p w:rsidR="00E92A96" w:rsidRPr="00E6055C" w:rsidRDefault="00E92A96">
            <w:pPr>
              <w:rPr>
                <w:rFonts w:ascii="Times New Roman" w:hAnsi="Times New Roman" w:cs="Times New Roman"/>
                <w:sz w:val="20"/>
                <w:szCs w:val="20"/>
              </w:rPr>
            </w:pPr>
          </w:p>
        </w:tc>
        <w:tc>
          <w:tcPr>
            <w:tcW w:w="1441" w:type="dxa"/>
            <w:vMerge/>
          </w:tcPr>
          <w:p w:rsidR="00E92A96" w:rsidRPr="00E6055C" w:rsidRDefault="00E92A96">
            <w:pPr>
              <w:rPr>
                <w:rFonts w:ascii="Times New Roman" w:hAnsi="Times New Roman" w:cs="Times New Roman"/>
                <w:sz w:val="20"/>
                <w:szCs w:val="20"/>
              </w:rPr>
            </w:pPr>
          </w:p>
        </w:tc>
        <w:tc>
          <w:tcPr>
            <w:tcW w:w="1280" w:type="dxa"/>
            <w:vMerge/>
          </w:tcPr>
          <w:p w:rsidR="00E92A96" w:rsidRPr="00E6055C" w:rsidRDefault="00E92A96">
            <w:pPr>
              <w:rPr>
                <w:rFonts w:ascii="Times New Roman" w:hAnsi="Times New Roman" w:cs="Times New Roman"/>
                <w:sz w:val="20"/>
                <w:szCs w:val="20"/>
              </w:rPr>
            </w:pPr>
          </w:p>
        </w:tc>
        <w:tc>
          <w:tcPr>
            <w:tcW w:w="1137" w:type="dxa"/>
            <w:vMerge/>
          </w:tcPr>
          <w:p w:rsidR="00E92A96" w:rsidRPr="00FA72F0" w:rsidRDefault="00E92A96">
            <w:pPr>
              <w:rPr>
                <w:rFonts w:ascii="Times New Roman" w:hAnsi="Times New Roman" w:cs="Times New Roman"/>
                <w:sz w:val="16"/>
                <w:szCs w:val="16"/>
              </w:rPr>
            </w:pPr>
          </w:p>
        </w:tc>
        <w:tc>
          <w:tcPr>
            <w:tcW w:w="1280" w:type="dxa"/>
            <w:vMerge/>
          </w:tcPr>
          <w:p w:rsidR="00E92A96" w:rsidRPr="00E6055C" w:rsidRDefault="00E92A96">
            <w:pPr>
              <w:rPr>
                <w:rFonts w:ascii="Times New Roman" w:hAnsi="Times New Roman" w:cs="Times New Roman"/>
                <w:sz w:val="20"/>
                <w:szCs w:val="20"/>
              </w:rPr>
            </w:pPr>
          </w:p>
        </w:tc>
        <w:tc>
          <w:tcPr>
            <w:tcW w:w="957" w:type="dxa"/>
          </w:tcPr>
          <w:p w:rsidR="00E92A96" w:rsidRPr="00E6055C" w:rsidRDefault="00E92A96">
            <w:pPr>
              <w:rPr>
                <w:rFonts w:ascii="Times New Roman" w:hAnsi="Times New Roman" w:cs="Times New Roman"/>
                <w:sz w:val="20"/>
                <w:szCs w:val="20"/>
              </w:rPr>
            </w:pPr>
          </w:p>
        </w:tc>
        <w:tc>
          <w:tcPr>
            <w:tcW w:w="1395" w:type="dxa"/>
            <w:vMerge/>
          </w:tcPr>
          <w:p w:rsidR="00E92A96" w:rsidRPr="00E6055C" w:rsidRDefault="00E92A96">
            <w:pPr>
              <w:rPr>
                <w:rFonts w:ascii="Times New Roman" w:hAnsi="Times New Roman" w:cs="Times New Roman"/>
                <w:sz w:val="20"/>
                <w:szCs w:val="20"/>
              </w:rPr>
            </w:pPr>
          </w:p>
        </w:tc>
        <w:tc>
          <w:tcPr>
            <w:tcW w:w="1196" w:type="dxa"/>
            <w:vMerge/>
          </w:tcPr>
          <w:p w:rsidR="00E92A96" w:rsidRPr="00E6055C" w:rsidRDefault="00E92A96">
            <w:pPr>
              <w:rPr>
                <w:rFonts w:ascii="Times New Roman" w:hAnsi="Times New Roman" w:cs="Times New Roman"/>
                <w:sz w:val="20"/>
                <w:szCs w:val="20"/>
              </w:rPr>
            </w:pPr>
          </w:p>
        </w:tc>
      </w:tr>
      <w:tr w:rsidR="00FA72F0" w:rsidTr="00FA72F0">
        <w:trPr>
          <w:cantSplit/>
          <w:trHeight w:val="2515"/>
        </w:trPr>
        <w:tc>
          <w:tcPr>
            <w:tcW w:w="393" w:type="dxa"/>
            <w:vMerge/>
          </w:tcPr>
          <w:p w:rsidR="00FA72F0" w:rsidRPr="00E6055C" w:rsidRDefault="00FA72F0">
            <w:pPr>
              <w:rPr>
                <w:rFonts w:ascii="Times New Roman" w:hAnsi="Times New Roman" w:cs="Times New Roman"/>
                <w:sz w:val="20"/>
                <w:szCs w:val="20"/>
              </w:rPr>
            </w:pPr>
          </w:p>
        </w:tc>
        <w:tc>
          <w:tcPr>
            <w:tcW w:w="426" w:type="dxa"/>
            <w:textDirection w:val="btLr"/>
            <w:vAlign w:val="center"/>
          </w:tcPr>
          <w:p w:rsidR="00FA72F0" w:rsidRPr="00FA72F0" w:rsidRDefault="00FA72F0" w:rsidP="00FA72F0">
            <w:pPr>
              <w:ind w:left="113" w:right="113"/>
              <w:jc w:val="center"/>
              <w:rPr>
                <w:rFonts w:ascii="Times New Roman" w:hAnsi="Times New Roman" w:cs="Times New Roman"/>
                <w:color w:val="000000"/>
                <w:sz w:val="20"/>
                <w:szCs w:val="20"/>
              </w:rPr>
            </w:pPr>
            <w:r w:rsidRPr="00FA72F0">
              <w:rPr>
                <w:rFonts w:ascii="Times New Roman" w:hAnsi="Times New Roman" w:cs="Times New Roman"/>
                <w:color w:val="000000"/>
                <w:sz w:val="20"/>
                <w:szCs w:val="20"/>
              </w:rPr>
              <w:t>7. Hafta:</w:t>
            </w:r>
            <w:r w:rsidRPr="00FA72F0">
              <w:rPr>
                <w:rFonts w:ascii="Times New Roman" w:hAnsi="Times New Roman" w:cs="Times New Roman"/>
                <w:color w:val="000000"/>
                <w:sz w:val="20"/>
                <w:szCs w:val="20"/>
              </w:rPr>
              <w:br/>
              <w:t xml:space="preserve"> 21-25 Ekim</w:t>
            </w:r>
          </w:p>
        </w:tc>
        <w:tc>
          <w:tcPr>
            <w:tcW w:w="426" w:type="dxa"/>
            <w:vAlign w:val="center"/>
          </w:tcPr>
          <w:p w:rsidR="00FA72F0" w:rsidRPr="00FA72F0" w:rsidRDefault="00FA72F0">
            <w:pPr>
              <w:jc w:val="center"/>
              <w:rPr>
                <w:rFonts w:ascii="Times New Roman" w:hAnsi="Times New Roman" w:cs="Times New Roman"/>
                <w:color w:val="000000"/>
                <w:sz w:val="20"/>
                <w:szCs w:val="20"/>
              </w:rPr>
            </w:pPr>
            <w:r w:rsidRPr="00FA72F0">
              <w:rPr>
                <w:rFonts w:ascii="Times New Roman" w:hAnsi="Times New Roman" w:cs="Times New Roman"/>
                <w:color w:val="000000"/>
                <w:sz w:val="20"/>
                <w:szCs w:val="20"/>
              </w:rPr>
              <w:t>6</w:t>
            </w:r>
          </w:p>
        </w:tc>
        <w:tc>
          <w:tcPr>
            <w:tcW w:w="427" w:type="dxa"/>
            <w:textDirection w:val="btLr"/>
            <w:vAlign w:val="center"/>
          </w:tcPr>
          <w:p w:rsidR="00FA72F0" w:rsidRPr="00FA72F0" w:rsidRDefault="007041D3">
            <w:pPr>
              <w:jc w:val="center"/>
              <w:rPr>
                <w:rFonts w:ascii="Times New Roman" w:hAnsi="Times New Roman" w:cs="Times New Roman"/>
                <w:b/>
                <w:bCs/>
                <w:color w:val="000000"/>
                <w:sz w:val="20"/>
                <w:szCs w:val="20"/>
              </w:rPr>
            </w:pPr>
            <w:r w:rsidRPr="00FA72F0">
              <w:rPr>
                <w:rFonts w:ascii="Times New Roman" w:hAnsi="Times New Roman" w:cs="Times New Roman"/>
                <w:b/>
                <w:bCs/>
                <w:color w:val="000000"/>
                <w:sz w:val="20"/>
                <w:szCs w:val="20"/>
              </w:rPr>
              <w:t>ATATÜRK'Ü TANIMAK</w:t>
            </w:r>
          </w:p>
        </w:tc>
        <w:tc>
          <w:tcPr>
            <w:tcW w:w="1271" w:type="dxa"/>
            <w:vAlign w:val="center"/>
          </w:tcPr>
          <w:p w:rsidR="00F466B9" w:rsidRDefault="00F466B9" w:rsidP="00F466B9">
            <w:pPr>
              <w:pStyle w:val="AralkYok"/>
              <w:rPr>
                <w:rFonts w:ascii="Times New Roman" w:hAnsi="Times New Roman" w:cs="Times New Roman"/>
                <w:b/>
                <w:sz w:val="24"/>
                <w:szCs w:val="24"/>
              </w:rPr>
            </w:pPr>
            <w:r w:rsidRPr="00F466B9">
              <w:rPr>
                <w:rFonts w:ascii="Times New Roman" w:hAnsi="Times New Roman" w:cs="Times New Roman"/>
                <w:b/>
                <w:sz w:val="24"/>
                <w:szCs w:val="24"/>
              </w:rPr>
              <w:t>Dinleme/</w:t>
            </w:r>
          </w:p>
          <w:p w:rsidR="00FA72F0" w:rsidRPr="00FA72F0" w:rsidRDefault="00F466B9" w:rsidP="00F466B9">
            <w:pPr>
              <w:jc w:val="center"/>
              <w:rPr>
                <w:rFonts w:ascii="Times New Roman" w:hAnsi="Times New Roman" w:cs="Times New Roman"/>
                <w:b/>
                <w:bCs/>
                <w:color w:val="000000"/>
                <w:sz w:val="20"/>
                <w:szCs w:val="20"/>
              </w:rPr>
            </w:pPr>
            <w:r w:rsidRPr="00F466B9">
              <w:rPr>
                <w:rFonts w:ascii="Times New Roman" w:hAnsi="Times New Roman" w:cs="Times New Roman"/>
                <w:b/>
                <w:sz w:val="24"/>
                <w:szCs w:val="24"/>
              </w:rPr>
              <w:t>İzleme</w:t>
            </w:r>
            <w:r w:rsidRPr="00F466B9">
              <w:rPr>
                <w:rFonts w:ascii="Times New Roman" w:hAnsi="Times New Roman" w:cs="Times New Roman"/>
                <w:b/>
                <w:sz w:val="24"/>
                <w:szCs w:val="24"/>
              </w:rPr>
              <w:br/>
              <w:t>Okuma</w:t>
            </w:r>
            <w:r w:rsidRPr="00F466B9">
              <w:rPr>
                <w:rFonts w:ascii="Times New Roman" w:hAnsi="Times New Roman" w:cs="Times New Roman"/>
                <w:b/>
                <w:sz w:val="24"/>
                <w:szCs w:val="24"/>
              </w:rPr>
              <w:br/>
              <w:t>Konuşma</w:t>
            </w:r>
            <w:r w:rsidRPr="00F466B9">
              <w:rPr>
                <w:rFonts w:ascii="Times New Roman" w:hAnsi="Times New Roman" w:cs="Times New Roman"/>
                <w:b/>
                <w:sz w:val="24"/>
                <w:szCs w:val="24"/>
              </w:rPr>
              <w:br/>
              <w:t>Yazma</w:t>
            </w:r>
          </w:p>
        </w:tc>
        <w:tc>
          <w:tcPr>
            <w:tcW w:w="4253" w:type="dxa"/>
            <w:vAlign w:val="center"/>
          </w:tcPr>
          <w:p w:rsidR="00FA72F0" w:rsidRDefault="00FA72F0">
            <w:pPr>
              <w:spacing w:after="240"/>
              <w:rPr>
                <w:rFonts w:ascii="Calibri" w:hAnsi="Calibri" w:cs="Calibri"/>
                <w:color w:val="000000"/>
              </w:rPr>
            </w:pPr>
            <w:r>
              <w:rPr>
                <w:rFonts w:ascii="Calibri" w:hAnsi="Calibri" w:cs="Calibri"/>
                <w:color w:val="000000"/>
              </w:rPr>
              <w:br/>
              <w:t>T</w:t>
            </w:r>
            <w:r w:rsidRPr="00FA72F0">
              <w:rPr>
                <w:rFonts w:ascii="Times New Roman" w:hAnsi="Times New Roman" w:cs="Times New Roman"/>
                <w:color w:val="000000"/>
                <w:sz w:val="16"/>
                <w:szCs w:val="16"/>
              </w:rPr>
              <w:t>.D.</w:t>
            </w:r>
            <w:proofErr w:type="gramStart"/>
            <w:r w:rsidRPr="00FA72F0">
              <w:rPr>
                <w:rFonts w:ascii="Times New Roman" w:hAnsi="Times New Roman" w:cs="Times New Roman"/>
                <w:color w:val="000000"/>
                <w:sz w:val="16"/>
                <w:szCs w:val="16"/>
              </w:rPr>
              <w:t>5.1</w:t>
            </w:r>
            <w:proofErr w:type="gramEnd"/>
            <w:r w:rsidRPr="00FA72F0">
              <w:rPr>
                <w:rFonts w:ascii="Times New Roman" w:hAnsi="Times New Roman" w:cs="Times New Roman"/>
                <w:color w:val="000000"/>
                <w:sz w:val="16"/>
                <w:szCs w:val="16"/>
              </w:rPr>
              <w:t>. Dinlemede/izlemede materyal seçimini yönetebilme</w:t>
            </w:r>
            <w:r w:rsidRPr="00FA72F0">
              <w:rPr>
                <w:rFonts w:ascii="Times New Roman" w:hAnsi="Times New Roman" w:cs="Times New Roman"/>
                <w:color w:val="000000"/>
                <w:sz w:val="16"/>
                <w:szCs w:val="16"/>
              </w:rPr>
              <w:br/>
              <w:t>T.D.5.2. Dinlemede/izlemede strateji ve yöntem seçimlerini yönetebilme</w:t>
            </w:r>
            <w:r w:rsidRPr="00FA72F0">
              <w:rPr>
                <w:rFonts w:ascii="Times New Roman" w:hAnsi="Times New Roman" w:cs="Times New Roman"/>
                <w:color w:val="000000"/>
                <w:sz w:val="16"/>
                <w:szCs w:val="16"/>
              </w:rPr>
              <w:br/>
              <w:t>T.D.5.3. Dinleyeceğinin/izleyeceğinin içeriğine yönelik tahminde bulunabilme</w:t>
            </w:r>
            <w:r w:rsidRPr="00FA72F0">
              <w:rPr>
                <w:rFonts w:ascii="Times New Roman" w:hAnsi="Times New Roman" w:cs="Times New Roman"/>
                <w:color w:val="000000"/>
                <w:sz w:val="16"/>
                <w:szCs w:val="16"/>
              </w:rPr>
              <w:br/>
              <w:t>T.D.5.4. Dinlediğinde/izlediğinde geçen anlamını bilmediği söz varlığı unsurlarının anlamını tahmin edebilme</w:t>
            </w:r>
            <w:r w:rsidRPr="00FA72F0">
              <w:rPr>
                <w:rFonts w:ascii="Times New Roman" w:hAnsi="Times New Roman" w:cs="Times New Roman"/>
                <w:color w:val="000000"/>
                <w:sz w:val="16"/>
                <w:szCs w:val="16"/>
              </w:rPr>
              <w:br/>
              <w:t>T.D.5.13. Öyküleyici metinlerdeki hikâye unsurlarını belirlemeye yönelik çözümleme yapabilme</w:t>
            </w:r>
            <w:r w:rsidRPr="00FA72F0">
              <w:rPr>
                <w:rFonts w:ascii="Times New Roman" w:hAnsi="Times New Roman" w:cs="Times New Roman"/>
                <w:color w:val="000000"/>
                <w:sz w:val="16"/>
                <w:szCs w:val="16"/>
              </w:rPr>
              <w:br/>
              <w:t>T.D.5.25. Dinleme/izleme sürecine yönelik öz yansıtma yapabilme/kendini uyarlayabilme</w:t>
            </w:r>
          </w:p>
        </w:tc>
        <w:tc>
          <w:tcPr>
            <w:tcW w:w="1441" w:type="dxa"/>
            <w:vAlign w:val="center"/>
          </w:tcPr>
          <w:p w:rsidR="00FA72F0" w:rsidRPr="00FA72F0" w:rsidRDefault="00FA72F0">
            <w:pPr>
              <w:rPr>
                <w:rFonts w:ascii="Times New Roman" w:hAnsi="Times New Roman" w:cs="Times New Roman"/>
                <w:color w:val="000000"/>
                <w:sz w:val="20"/>
                <w:szCs w:val="20"/>
              </w:rPr>
            </w:pPr>
            <w:r w:rsidRPr="00FA72F0">
              <w:rPr>
                <w:rFonts w:ascii="Times New Roman" w:hAnsi="Times New Roman" w:cs="Times New Roman"/>
                <w:color w:val="000000"/>
                <w:sz w:val="20"/>
                <w:szCs w:val="20"/>
              </w:rPr>
              <w:t>Öz bildirim</w:t>
            </w:r>
            <w:r w:rsidRPr="00FA72F0">
              <w:rPr>
                <w:rFonts w:ascii="Times New Roman" w:hAnsi="Times New Roman" w:cs="Times New Roman"/>
                <w:color w:val="000000"/>
                <w:sz w:val="20"/>
                <w:szCs w:val="20"/>
              </w:rPr>
              <w:br/>
              <w:t>Gelişim çizelgesi</w:t>
            </w:r>
            <w:r w:rsidRPr="00FA72F0">
              <w:rPr>
                <w:rFonts w:ascii="Times New Roman" w:hAnsi="Times New Roman" w:cs="Times New Roman"/>
                <w:color w:val="000000"/>
                <w:sz w:val="20"/>
                <w:szCs w:val="20"/>
              </w:rPr>
              <w:br/>
              <w:t>Sözcük ilişkilendirme</w:t>
            </w:r>
            <w:r w:rsidRPr="00FA72F0">
              <w:rPr>
                <w:rFonts w:ascii="Times New Roman" w:hAnsi="Times New Roman" w:cs="Times New Roman"/>
                <w:color w:val="000000"/>
                <w:sz w:val="20"/>
                <w:szCs w:val="20"/>
              </w:rPr>
              <w:br/>
              <w:t>Kavram haritası</w:t>
            </w:r>
          </w:p>
        </w:tc>
        <w:tc>
          <w:tcPr>
            <w:tcW w:w="1280" w:type="dxa"/>
            <w:vAlign w:val="center"/>
          </w:tcPr>
          <w:p w:rsidR="00FA72F0" w:rsidRPr="009675D9" w:rsidRDefault="00FA72F0" w:rsidP="009675D9">
            <w:pPr>
              <w:rPr>
                <w:rFonts w:ascii="Times New Roman" w:hAnsi="Times New Roman" w:cs="Times New Roman"/>
                <w:color w:val="000000"/>
                <w:sz w:val="16"/>
                <w:szCs w:val="16"/>
              </w:rPr>
            </w:pPr>
            <w:r w:rsidRPr="009675D9">
              <w:rPr>
                <w:rFonts w:ascii="Times New Roman" w:hAnsi="Times New Roman" w:cs="Times New Roman"/>
                <w:color w:val="000000"/>
                <w:sz w:val="16"/>
                <w:szCs w:val="16"/>
              </w:rPr>
              <w:t>SDB1.1. Kendini Tanıma (Öz Farkındalık Becerisi)</w:t>
            </w:r>
            <w:r w:rsidRPr="009675D9">
              <w:rPr>
                <w:rFonts w:ascii="Times New Roman" w:hAnsi="Times New Roman" w:cs="Times New Roman"/>
                <w:color w:val="000000"/>
                <w:sz w:val="16"/>
                <w:szCs w:val="16"/>
              </w:rPr>
              <w:br/>
              <w:t>SDB1.2. Kendini Düzenleme (Öz Düzenleme</w:t>
            </w:r>
            <w:r w:rsidRPr="009675D9">
              <w:rPr>
                <w:rFonts w:ascii="Times New Roman" w:hAnsi="Times New Roman" w:cs="Times New Roman"/>
                <w:color w:val="000000"/>
                <w:sz w:val="16"/>
                <w:szCs w:val="16"/>
              </w:rPr>
              <w:br/>
              <w:t>Becerisi)</w:t>
            </w:r>
            <w:r w:rsidRPr="009675D9">
              <w:rPr>
                <w:rFonts w:ascii="Times New Roman" w:hAnsi="Times New Roman" w:cs="Times New Roman"/>
                <w:color w:val="000000"/>
                <w:sz w:val="16"/>
                <w:szCs w:val="16"/>
              </w:rPr>
              <w:br/>
            </w:r>
          </w:p>
        </w:tc>
        <w:tc>
          <w:tcPr>
            <w:tcW w:w="1137" w:type="dxa"/>
            <w:vAlign w:val="center"/>
          </w:tcPr>
          <w:p w:rsidR="00FA72F0" w:rsidRPr="00FA72F0" w:rsidRDefault="00FA72F0">
            <w:pPr>
              <w:rPr>
                <w:rFonts w:ascii="Times New Roman" w:hAnsi="Times New Roman" w:cs="Times New Roman"/>
                <w:color w:val="000000"/>
                <w:sz w:val="16"/>
                <w:szCs w:val="16"/>
              </w:rPr>
            </w:pPr>
            <w:r w:rsidRPr="00FA72F0">
              <w:rPr>
                <w:rFonts w:ascii="Times New Roman" w:hAnsi="Times New Roman" w:cs="Times New Roman"/>
                <w:color w:val="000000"/>
                <w:sz w:val="16"/>
                <w:szCs w:val="16"/>
              </w:rPr>
              <w:t>D14. Saygı</w:t>
            </w:r>
            <w:r w:rsidRPr="00FA72F0">
              <w:rPr>
                <w:rFonts w:ascii="Times New Roman" w:hAnsi="Times New Roman" w:cs="Times New Roman"/>
                <w:color w:val="000000"/>
                <w:sz w:val="16"/>
                <w:szCs w:val="16"/>
              </w:rPr>
              <w:br/>
              <w:t>D11. Özgürlük</w:t>
            </w:r>
            <w:r w:rsidRPr="00FA72F0">
              <w:rPr>
                <w:rFonts w:ascii="Times New Roman" w:hAnsi="Times New Roman" w:cs="Times New Roman"/>
                <w:color w:val="000000"/>
                <w:sz w:val="16"/>
                <w:szCs w:val="16"/>
              </w:rPr>
              <w:br/>
              <w:t>D15. Sevgi</w:t>
            </w:r>
            <w:r w:rsidRPr="00FA72F0">
              <w:rPr>
                <w:rFonts w:ascii="Times New Roman" w:hAnsi="Times New Roman" w:cs="Times New Roman"/>
                <w:color w:val="000000"/>
                <w:sz w:val="16"/>
                <w:szCs w:val="16"/>
              </w:rPr>
              <w:br/>
              <w:t xml:space="preserve">D16. Sorumluluk </w:t>
            </w:r>
            <w:r w:rsidRPr="00FA72F0">
              <w:rPr>
                <w:rFonts w:ascii="Times New Roman" w:hAnsi="Times New Roman" w:cs="Times New Roman"/>
                <w:color w:val="000000"/>
                <w:sz w:val="16"/>
                <w:szCs w:val="16"/>
              </w:rPr>
              <w:br/>
              <w:t>D19. Vatanseverlik</w:t>
            </w:r>
          </w:p>
        </w:tc>
        <w:tc>
          <w:tcPr>
            <w:tcW w:w="1280" w:type="dxa"/>
            <w:vAlign w:val="center"/>
          </w:tcPr>
          <w:p w:rsidR="00FA72F0" w:rsidRPr="00FA72F0" w:rsidRDefault="00FA72F0">
            <w:pPr>
              <w:rPr>
                <w:rFonts w:ascii="Times New Roman" w:hAnsi="Times New Roman" w:cs="Times New Roman"/>
                <w:color w:val="000000"/>
                <w:sz w:val="18"/>
                <w:szCs w:val="18"/>
              </w:rPr>
            </w:pPr>
            <w:r w:rsidRPr="00FA72F0">
              <w:rPr>
                <w:rFonts w:ascii="Times New Roman" w:hAnsi="Times New Roman" w:cs="Times New Roman"/>
                <w:color w:val="000000"/>
                <w:sz w:val="18"/>
                <w:szCs w:val="18"/>
              </w:rPr>
              <w:t xml:space="preserve">OB1. Bilgi Okuryazarlığı </w:t>
            </w:r>
            <w:r w:rsidRPr="00FA72F0">
              <w:rPr>
                <w:rFonts w:ascii="Times New Roman" w:hAnsi="Times New Roman" w:cs="Times New Roman"/>
                <w:color w:val="000000"/>
                <w:sz w:val="18"/>
                <w:szCs w:val="18"/>
              </w:rPr>
              <w:br/>
              <w:t>OB2. Dijital Okuryazarlık</w:t>
            </w:r>
            <w:r w:rsidRPr="00FA72F0">
              <w:rPr>
                <w:rFonts w:ascii="Times New Roman" w:hAnsi="Times New Roman" w:cs="Times New Roman"/>
                <w:color w:val="000000"/>
                <w:sz w:val="18"/>
                <w:szCs w:val="18"/>
              </w:rPr>
              <w:br/>
              <w:t xml:space="preserve">OB4. Görsel Okuryazarlık </w:t>
            </w:r>
            <w:r w:rsidRPr="00FA72F0">
              <w:rPr>
                <w:rFonts w:ascii="Times New Roman" w:hAnsi="Times New Roman" w:cs="Times New Roman"/>
                <w:color w:val="000000"/>
                <w:sz w:val="18"/>
                <w:szCs w:val="18"/>
              </w:rPr>
              <w:br/>
              <w:t xml:space="preserve">OB5. Kültür Okuryazarlığı </w:t>
            </w:r>
            <w:r w:rsidRPr="00FA72F0">
              <w:rPr>
                <w:rFonts w:ascii="Times New Roman" w:hAnsi="Times New Roman" w:cs="Times New Roman"/>
                <w:color w:val="000000"/>
                <w:sz w:val="18"/>
                <w:szCs w:val="18"/>
              </w:rPr>
              <w:br/>
              <w:t>OB7. Veri Okuryazarlığı</w:t>
            </w:r>
          </w:p>
        </w:tc>
        <w:tc>
          <w:tcPr>
            <w:tcW w:w="957" w:type="dxa"/>
          </w:tcPr>
          <w:p w:rsidR="00FA72F0" w:rsidRPr="00E6055C" w:rsidRDefault="00FA72F0">
            <w:pPr>
              <w:rPr>
                <w:rFonts w:ascii="Times New Roman" w:hAnsi="Times New Roman" w:cs="Times New Roman"/>
                <w:sz w:val="20"/>
                <w:szCs w:val="20"/>
              </w:rPr>
            </w:pPr>
          </w:p>
        </w:tc>
        <w:tc>
          <w:tcPr>
            <w:tcW w:w="1395" w:type="dxa"/>
            <w:vMerge/>
          </w:tcPr>
          <w:p w:rsidR="00FA72F0" w:rsidRPr="00E6055C" w:rsidRDefault="00FA72F0">
            <w:pPr>
              <w:rPr>
                <w:rFonts w:ascii="Times New Roman" w:hAnsi="Times New Roman" w:cs="Times New Roman"/>
                <w:sz w:val="20"/>
                <w:szCs w:val="20"/>
              </w:rPr>
            </w:pPr>
          </w:p>
        </w:tc>
        <w:tc>
          <w:tcPr>
            <w:tcW w:w="1196" w:type="dxa"/>
            <w:vMerge/>
          </w:tcPr>
          <w:p w:rsidR="00FA72F0" w:rsidRPr="00E6055C" w:rsidRDefault="00FA72F0">
            <w:pPr>
              <w:rPr>
                <w:rFonts w:ascii="Times New Roman" w:hAnsi="Times New Roman" w:cs="Times New Roman"/>
                <w:sz w:val="20"/>
                <w:szCs w:val="20"/>
              </w:rPr>
            </w:pPr>
          </w:p>
        </w:tc>
      </w:tr>
      <w:tr w:rsidR="00136995" w:rsidTr="00DA509A">
        <w:trPr>
          <w:cantSplit/>
          <w:trHeight w:val="364"/>
        </w:trPr>
        <w:tc>
          <w:tcPr>
            <w:tcW w:w="15882" w:type="dxa"/>
            <w:gridSpan w:val="13"/>
          </w:tcPr>
          <w:p w:rsidR="00136995" w:rsidRPr="00B37383" w:rsidRDefault="00DA509A" w:rsidP="00DA509A">
            <w:pPr>
              <w:jc w:val="center"/>
              <w:rPr>
                <w:rFonts w:ascii="Times New Roman" w:hAnsi="Times New Roman" w:cs="Times New Roman"/>
                <w:color w:val="000000"/>
              </w:rPr>
            </w:pPr>
            <w:r w:rsidRPr="00B37383">
              <w:rPr>
                <w:rFonts w:ascii="Times New Roman" w:hAnsi="Times New Roman" w:cs="Times New Roman"/>
                <w:b/>
                <w:color w:val="000000"/>
              </w:rPr>
              <w:t>SINAV HAFTAS</w:t>
            </w:r>
            <w:r w:rsidR="00791D02" w:rsidRPr="00B37383">
              <w:rPr>
                <w:rFonts w:ascii="Times New Roman" w:hAnsi="Times New Roman" w:cs="Times New Roman"/>
                <w:b/>
                <w:color w:val="000000"/>
              </w:rPr>
              <w:t xml:space="preserve">I ( 28 Ekim 1 Kasım) </w:t>
            </w:r>
          </w:p>
        </w:tc>
      </w:tr>
      <w:tr w:rsidR="00B2630E" w:rsidTr="00B2630E">
        <w:trPr>
          <w:cantSplit/>
          <w:trHeight w:val="2093"/>
        </w:trPr>
        <w:tc>
          <w:tcPr>
            <w:tcW w:w="393" w:type="dxa"/>
            <w:textDirection w:val="btLr"/>
          </w:tcPr>
          <w:p w:rsidR="00B2630E" w:rsidRPr="00E6055C" w:rsidRDefault="00B2630E" w:rsidP="00B2630E">
            <w:pPr>
              <w:ind w:left="113" w:right="113"/>
              <w:jc w:val="center"/>
              <w:rPr>
                <w:rFonts w:ascii="Times New Roman" w:hAnsi="Times New Roman" w:cs="Times New Roman"/>
                <w:sz w:val="20"/>
                <w:szCs w:val="20"/>
              </w:rPr>
            </w:pPr>
            <w:r>
              <w:rPr>
                <w:rFonts w:ascii="Times New Roman" w:hAnsi="Times New Roman" w:cs="Times New Roman"/>
                <w:sz w:val="20"/>
                <w:szCs w:val="20"/>
              </w:rPr>
              <w:t>EKİM</w:t>
            </w:r>
          </w:p>
        </w:tc>
        <w:tc>
          <w:tcPr>
            <w:tcW w:w="426" w:type="dxa"/>
            <w:textDirection w:val="btLr"/>
            <w:vAlign w:val="center"/>
          </w:tcPr>
          <w:p w:rsidR="00B2630E" w:rsidRDefault="00B2630E" w:rsidP="00FA72F0">
            <w:pPr>
              <w:ind w:left="113" w:right="113"/>
              <w:jc w:val="center"/>
              <w:rPr>
                <w:rFonts w:ascii="Times New Roman" w:hAnsi="Times New Roman" w:cs="Times New Roman"/>
                <w:color w:val="000000"/>
                <w:sz w:val="20"/>
                <w:szCs w:val="20"/>
              </w:rPr>
            </w:pPr>
            <w:r>
              <w:rPr>
                <w:rFonts w:ascii="Times New Roman" w:hAnsi="Times New Roman" w:cs="Times New Roman"/>
                <w:color w:val="000000"/>
                <w:sz w:val="20"/>
                <w:szCs w:val="20"/>
              </w:rPr>
              <w:t>8. Hafta:</w:t>
            </w:r>
          </w:p>
          <w:p w:rsidR="00B2630E" w:rsidRPr="00FA72F0" w:rsidRDefault="00B2630E" w:rsidP="00FA72F0">
            <w:pPr>
              <w:ind w:left="113" w:right="113"/>
              <w:jc w:val="center"/>
              <w:rPr>
                <w:rFonts w:ascii="Times New Roman" w:hAnsi="Times New Roman" w:cs="Times New Roman"/>
                <w:color w:val="000000"/>
                <w:sz w:val="20"/>
                <w:szCs w:val="20"/>
              </w:rPr>
            </w:pPr>
            <w:r>
              <w:rPr>
                <w:rFonts w:ascii="Times New Roman" w:hAnsi="Times New Roman" w:cs="Times New Roman"/>
                <w:color w:val="000000"/>
                <w:sz w:val="20"/>
                <w:szCs w:val="20"/>
              </w:rPr>
              <w:t>28 E-1 Kasım</w:t>
            </w:r>
          </w:p>
        </w:tc>
        <w:tc>
          <w:tcPr>
            <w:tcW w:w="426" w:type="dxa"/>
            <w:vMerge w:val="restart"/>
            <w:vAlign w:val="center"/>
          </w:tcPr>
          <w:p w:rsidR="00B2630E" w:rsidRPr="00FA72F0" w:rsidRDefault="00B2630E">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val="restart"/>
            <w:textDirection w:val="btLr"/>
            <w:vAlign w:val="center"/>
          </w:tcPr>
          <w:p w:rsidR="00B2630E" w:rsidRPr="00FA72F0" w:rsidRDefault="007041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ATATÜRK’Ü TANIMAK</w:t>
            </w:r>
          </w:p>
        </w:tc>
        <w:tc>
          <w:tcPr>
            <w:tcW w:w="1271" w:type="dxa"/>
            <w:vMerge w:val="restart"/>
            <w:vAlign w:val="center"/>
          </w:tcPr>
          <w:p w:rsidR="00532298" w:rsidRDefault="00532298" w:rsidP="00532298">
            <w:pPr>
              <w:rPr>
                <w:rFonts w:ascii="Times New Roman" w:hAnsi="Times New Roman" w:cs="Times New Roman"/>
                <w:b/>
                <w:bCs/>
                <w:color w:val="000000"/>
                <w:sz w:val="20"/>
                <w:szCs w:val="20"/>
              </w:rPr>
            </w:pPr>
          </w:p>
          <w:p w:rsidR="00F466B9" w:rsidRDefault="00F466B9" w:rsidP="00F466B9">
            <w:pPr>
              <w:pStyle w:val="AralkYok"/>
              <w:rPr>
                <w:rFonts w:ascii="Times New Roman" w:hAnsi="Times New Roman" w:cs="Times New Roman"/>
                <w:b/>
                <w:sz w:val="24"/>
                <w:szCs w:val="24"/>
              </w:rPr>
            </w:pPr>
            <w:r w:rsidRPr="00F466B9">
              <w:rPr>
                <w:rFonts w:ascii="Times New Roman" w:hAnsi="Times New Roman" w:cs="Times New Roman"/>
                <w:b/>
                <w:sz w:val="24"/>
                <w:szCs w:val="24"/>
              </w:rPr>
              <w:t>Dinleme/</w:t>
            </w:r>
          </w:p>
          <w:p w:rsidR="00532298" w:rsidRDefault="00F466B9" w:rsidP="00F466B9">
            <w:pPr>
              <w:rPr>
                <w:rFonts w:ascii="Times New Roman" w:hAnsi="Times New Roman" w:cs="Times New Roman"/>
                <w:b/>
                <w:bCs/>
                <w:color w:val="000000"/>
                <w:sz w:val="20"/>
                <w:szCs w:val="20"/>
              </w:rPr>
            </w:pPr>
            <w:r w:rsidRPr="00F466B9">
              <w:rPr>
                <w:rFonts w:ascii="Times New Roman" w:hAnsi="Times New Roman" w:cs="Times New Roman"/>
                <w:b/>
                <w:sz w:val="24"/>
                <w:szCs w:val="24"/>
              </w:rPr>
              <w:t>İzleme</w:t>
            </w:r>
            <w:r w:rsidRPr="00F466B9">
              <w:rPr>
                <w:rFonts w:ascii="Times New Roman" w:hAnsi="Times New Roman" w:cs="Times New Roman"/>
                <w:b/>
                <w:sz w:val="24"/>
                <w:szCs w:val="24"/>
              </w:rPr>
              <w:br/>
              <w:t>Okuma</w:t>
            </w:r>
            <w:r w:rsidRPr="00F466B9">
              <w:rPr>
                <w:rFonts w:ascii="Times New Roman" w:hAnsi="Times New Roman" w:cs="Times New Roman"/>
                <w:b/>
                <w:sz w:val="24"/>
                <w:szCs w:val="24"/>
              </w:rPr>
              <w:br/>
              <w:t>Konuşma</w:t>
            </w:r>
            <w:r w:rsidRPr="00F466B9">
              <w:rPr>
                <w:rFonts w:ascii="Times New Roman" w:hAnsi="Times New Roman" w:cs="Times New Roman"/>
                <w:b/>
                <w:sz w:val="24"/>
                <w:szCs w:val="24"/>
              </w:rPr>
              <w:br/>
              <w:t>Yazma</w:t>
            </w:r>
            <w:r>
              <w:rPr>
                <w:rFonts w:ascii="Times New Roman" w:hAnsi="Times New Roman" w:cs="Times New Roman"/>
                <w:b/>
                <w:bCs/>
                <w:color w:val="000000"/>
                <w:sz w:val="20"/>
                <w:szCs w:val="20"/>
              </w:rPr>
              <w:t xml:space="preserve"> </w:t>
            </w:r>
          </w:p>
          <w:p w:rsidR="00532298" w:rsidRDefault="00532298" w:rsidP="00532298">
            <w:pPr>
              <w:rPr>
                <w:rFonts w:ascii="Times New Roman" w:hAnsi="Times New Roman" w:cs="Times New Roman"/>
                <w:b/>
                <w:bCs/>
                <w:color w:val="000000"/>
                <w:sz w:val="20"/>
                <w:szCs w:val="20"/>
              </w:rPr>
            </w:pPr>
          </w:p>
          <w:p w:rsidR="00532298" w:rsidRDefault="00532298" w:rsidP="00532298">
            <w:pPr>
              <w:rPr>
                <w:rFonts w:ascii="Times New Roman" w:hAnsi="Times New Roman" w:cs="Times New Roman"/>
                <w:b/>
                <w:bCs/>
                <w:color w:val="000000"/>
                <w:sz w:val="20"/>
                <w:szCs w:val="20"/>
              </w:rPr>
            </w:pPr>
          </w:p>
          <w:p w:rsidR="00532298" w:rsidRDefault="00532298" w:rsidP="00532298">
            <w:pPr>
              <w:rPr>
                <w:rFonts w:ascii="Times New Roman" w:hAnsi="Times New Roman" w:cs="Times New Roman"/>
                <w:b/>
                <w:bCs/>
                <w:color w:val="000000"/>
                <w:sz w:val="20"/>
                <w:szCs w:val="20"/>
              </w:rPr>
            </w:pPr>
          </w:p>
          <w:p w:rsidR="00532298" w:rsidRDefault="00532298" w:rsidP="00532298">
            <w:pPr>
              <w:rPr>
                <w:rFonts w:ascii="Times New Roman" w:hAnsi="Times New Roman" w:cs="Times New Roman"/>
                <w:b/>
                <w:bCs/>
                <w:color w:val="000000"/>
                <w:sz w:val="20"/>
                <w:szCs w:val="20"/>
              </w:rPr>
            </w:pPr>
          </w:p>
          <w:p w:rsidR="00532298" w:rsidRPr="00B2630E" w:rsidRDefault="00532298" w:rsidP="00532298">
            <w:pPr>
              <w:rPr>
                <w:rFonts w:ascii="Times New Roman" w:hAnsi="Times New Roman" w:cs="Times New Roman"/>
                <w:b/>
                <w:bCs/>
                <w:color w:val="000000"/>
                <w:sz w:val="20"/>
                <w:szCs w:val="20"/>
              </w:rPr>
            </w:pPr>
          </w:p>
        </w:tc>
        <w:tc>
          <w:tcPr>
            <w:tcW w:w="4253" w:type="dxa"/>
            <w:vMerge w:val="restart"/>
            <w:vAlign w:val="center"/>
          </w:tcPr>
          <w:p w:rsidR="00B2630E" w:rsidRPr="00532298" w:rsidRDefault="00B2630E" w:rsidP="00532298">
            <w:pPr>
              <w:pStyle w:val="AralkYok"/>
              <w:rPr>
                <w:rFonts w:ascii="Times New Roman" w:hAnsi="Times New Roman" w:cs="Times New Roman"/>
                <w:sz w:val="16"/>
                <w:szCs w:val="16"/>
              </w:rPr>
            </w:pPr>
            <w:r w:rsidRPr="00532298">
              <w:rPr>
                <w:rFonts w:ascii="Times New Roman" w:hAnsi="Times New Roman" w:cs="Times New Roman"/>
                <w:sz w:val="16"/>
                <w:szCs w:val="16"/>
              </w:rPr>
              <w:br/>
              <w:t>T.O.</w:t>
            </w:r>
            <w:proofErr w:type="gramStart"/>
            <w:r w:rsidRPr="00532298">
              <w:rPr>
                <w:rFonts w:ascii="Times New Roman" w:hAnsi="Times New Roman" w:cs="Times New Roman"/>
                <w:sz w:val="16"/>
                <w:szCs w:val="16"/>
              </w:rPr>
              <w:t>5.1</w:t>
            </w:r>
            <w:proofErr w:type="gramEnd"/>
            <w:r w:rsidRPr="00532298">
              <w:rPr>
                <w:rFonts w:ascii="Times New Roman" w:hAnsi="Times New Roman" w:cs="Times New Roman"/>
                <w:sz w:val="16"/>
                <w:szCs w:val="16"/>
              </w:rPr>
              <w:t>. Okumada materyal seçimini yönetebilme</w:t>
            </w:r>
            <w:r w:rsidRPr="00532298">
              <w:rPr>
                <w:rFonts w:ascii="Times New Roman" w:hAnsi="Times New Roman" w:cs="Times New Roman"/>
                <w:sz w:val="16"/>
                <w:szCs w:val="16"/>
              </w:rPr>
              <w:br/>
              <w:t>T.O.5.2. Sesli ve sessiz okurken akıcı okuma unsurlarını yönetebilme</w:t>
            </w:r>
            <w:r w:rsidRPr="00532298">
              <w:rPr>
                <w:rFonts w:ascii="Times New Roman" w:hAnsi="Times New Roman" w:cs="Times New Roman"/>
                <w:sz w:val="16"/>
                <w:szCs w:val="16"/>
              </w:rPr>
              <w:br/>
              <w:t>T.O.5.3. Okumada strateji ve yöntem seçimlerini yönetebilme</w:t>
            </w:r>
            <w:r w:rsidRPr="00532298">
              <w:rPr>
                <w:rFonts w:ascii="Times New Roman" w:hAnsi="Times New Roman" w:cs="Times New Roman"/>
                <w:sz w:val="16"/>
                <w:szCs w:val="16"/>
              </w:rPr>
              <w:br/>
              <w:t>T.O.5.4. Okuyacağı metnin içeriğine yönelik tahminde bulunabilme</w:t>
            </w:r>
            <w:r w:rsidRPr="00532298">
              <w:rPr>
                <w:rFonts w:ascii="Times New Roman" w:hAnsi="Times New Roman" w:cs="Times New Roman"/>
                <w:sz w:val="16"/>
                <w:szCs w:val="16"/>
              </w:rPr>
              <w:br/>
              <w:t>T.O.5.5. Metinde geçen anlamını bilmediği söz varlığı unsurlarının anlamını tahmin edebilme</w:t>
            </w:r>
            <w:r w:rsidRPr="00532298">
              <w:rPr>
                <w:rFonts w:ascii="Times New Roman" w:hAnsi="Times New Roman" w:cs="Times New Roman"/>
                <w:sz w:val="16"/>
                <w:szCs w:val="16"/>
              </w:rPr>
              <w:br/>
              <w:t>T.O.5.14. Öyküleyici metinlerdeki hikâye unsurlarını belirlemeye yönelik çözümleme yapabilme</w:t>
            </w:r>
            <w:r w:rsidRPr="00532298">
              <w:rPr>
                <w:rFonts w:ascii="Times New Roman" w:hAnsi="Times New Roman" w:cs="Times New Roman"/>
                <w:sz w:val="16"/>
                <w:szCs w:val="16"/>
              </w:rPr>
              <w:br/>
              <w:t>T.O.5.27. Okuma sürecine yönelik öz yansıtma yapabilme/kendini uyarlayabilme</w:t>
            </w:r>
            <w:r w:rsidRPr="00532298">
              <w:rPr>
                <w:rFonts w:ascii="Times New Roman" w:hAnsi="Times New Roman" w:cs="Times New Roman"/>
                <w:sz w:val="16"/>
                <w:szCs w:val="16"/>
              </w:rPr>
              <w:br/>
            </w:r>
            <w:r w:rsidRPr="00532298">
              <w:rPr>
                <w:rFonts w:ascii="Times New Roman" w:hAnsi="Times New Roman" w:cs="Times New Roman"/>
                <w:sz w:val="16"/>
                <w:szCs w:val="16"/>
              </w:rPr>
              <w:br/>
              <w:t>T.K.5.1. Konuşma sürecini yönetebilme</w:t>
            </w:r>
            <w:r w:rsidRPr="00532298">
              <w:rPr>
                <w:rFonts w:ascii="Times New Roman" w:hAnsi="Times New Roman" w:cs="Times New Roman"/>
                <w:sz w:val="16"/>
                <w:szCs w:val="16"/>
              </w:rPr>
              <w:br/>
              <w:t>T.K.5.2. Konuşma yöntem ve tekniklerine yönelik seçimlerini yönetebilme</w:t>
            </w:r>
            <w:r w:rsidRPr="00532298">
              <w:rPr>
                <w:rFonts w:ascii="Times New Roman" w:hAnsi="Times New Roman" w:cs="Times New Roman"/>
                <w:sz w:val="16"/>
                <w:szCs w:val="16"/>
              </w:rPr>
              <w:br/>
              <w:t>T.K.5.11. Konuşmasında tahminlerinden yararlanabilme</w:t>
            </w:r>
            <w:r w:rsidRPr="00532298">
              <w:rPr>
                <w:rFonts w:ascii="Times New Roman" w:hAnsi="Times New Roman" w:cs="Times New Roman"/>
                <w:sz w:val="16"/>
                <w:szCs w:val="16"/>
              </w:rPr>
              <w:br/>
              <w:t>T.K.5.24. Uygun geçiş ve bağlantı ifadelerini kullanabilme</w:t>
            </w:r>
            <w:r w:rsidRPr="00532298">
              <w:rPr>
                <w:rFonts w:ascii="Times New Roman" w:hAnsi="Times New Roman" w:cs="Times New Roman"/>
                <w:sz w:val="16"/>
                <w:szCs w:val="16"/>
              </w:rPr>
              <w:br/>
              <w:t>T.K.5.25. Konuşmasında beden dilini ve mekânı etkili kullanabilme</w:t>
            </w:r>
            <w:r w:rsidRPr="00532298">
              <w:rPr>
                <w:rFonts w:ascii="Times New Roman" w:hAnsi="Times New Roman" w:cs="Times New Roman"/>
                <w:sz w:val="16"/>
                <w:szCs w:val="16"/>
              </w:rPr>
              <w:br/>
              <w:t>T.K.5.26. Konuşma sürecine yönelik öz yansıtma yapabilme/kendini uyarlayabilme</w:t>
            </w:r>
          </w:p>
        </w:tc>
        <w:tc>
          <w:tcPr>
            <w:tcW w:w="1441" w:type="dxa"/>
            <w:vMerge w:val="restart"/>
            <w:vAlign w:val="center"/>
          </w:tcPr>
          <w:p w:rsidR="00B2630E" w:rsidRPr="00532298" w:rsidRDefault="00B2630E" w:rsidP="00532298">
            <w:pPr>
              <w:pStyle w:val="AralkYok"/>
              <w:rPr>
                <w:rFonts w:ascii="Times New Roman" w:hAnsi="Times New Roman" w:cs="Times New Roman"/>
                <w:sz w:val="16"/>
                <w:szCs w:val="16"/>
              </w:rPr>
            </w:pPr>
            <w:r w:rsidRPr="00532298">
              <w:rPr>
                <w:rFonts w:ascii="Times New Roman" w:hAnsi="Times New Roman" w:cs="Times New Roman"/>
                <w:sz w:val="16"/>
                <w:szCs w:val="16"/>
              </w:rPr>
              <w:t>Öz bildirim</w:t>
            </w:r>
            <w:r w:rsidRPr="00532298">
              <w:rPr>
                <w:rFonts w:ascii="Times New Roman" w:hAnsi="Times New Roman" w:cs="Times New Roman"/>
                <w:sz w:val="16"/>
                <w:szCs w:val="16"/>
              </w:rPr>
              <w:br/>
              <w:t>Gelişim çizelgesi</w:t>
            </w:r>
            <w:r w:rsidRPr="00532298">
              <w:rPr>
                <w:rFonts w:ascii="Times New Roman" w:hAnsi="Times New Roman" w:cs="Times New Roman"/>
                <w:sz w:val="16"/>
                <w:szCs w:val="16"/>
              </w:rPr>
              <w:br/>
              <w:t>Sözcük ilişkilendirme</w:t>
            </w:r>
            <w:r w:rsidRPr="00532298">
              <w:rPr>
                <w:rFonts w:ascii="Times New Roman" w:hAnsi="Times New Roman" w:cs="Times New Roman"/>
                <w:sz w:val="16"/>
                <w:szCs w:val="16"/>
              </w:rPr>
              <w:br/>
              <w:t>Kavram haritası</w:t>
            </w:r>
          </w:p>
        </w:tc>
        <w:tc>
          <w:tcPr>
            <w:tcW w:w="1280" w:type="dxa"/>
            <w:vMerge w:val="restart"/>
            <w:vAlign w:val="center"/>
          </w:tcPr>
          <w:p w:rsidR="00B2630E" w:rsidRPr="00532298" w:rsidRDefault="00B2630E" w:rsidP="00532298">
            <w:pPr>
              <w:pStyle w:val="AralkYok"/>
              <w:rPr>
                <w:rFonts w:ascii="Times New Roman" w:hAnsi="Times New Roman" w:cs="Times New Roman"/>
                <w:sz w:val="16"/>
                <w:szCs w:val="16"/>
              </w:rPr>
            </w:pPr>
            <w:r w:rsidRPr="00532298">
              <w:rPr>
                <w:rFonts w:ascii="Times New Roman" w:hAnsi="Times New Roman" w:cs="Times New Roman"/>
                <w:sz w:val="16"/>
                <w:szCs w:val="16"/>
              </w:rPr>
              <w:t>SDB1.1. Kendini Tanıma (Öz Farkındalık Becerisi)</w:t>
            </w:r>
            <w:r w:rsidRPr="00532298">
              <w:rPr>
                <w:rFonts w:ascii="Times New Roman" w:hAnsi="Times New Roman" w:cs="Times New Roman"/>
                <w:sz w:val="16"/>
                <w:szCs w:val="16"/>
              </w:rPr>
              <w:br/>
              <w:t>SDB1.2. Kendini Düzenleme (Öz Düzenleme</w:t>
            </w:r>
            <w:r w:rsidRPr="00532298">
              <w:rPr>
                <w:rFonts w:ascii="Times New Roman" w:hAnsi="Times New Roman" w:cs="Times New Roman"/>
                <w:sz w:val="16"/>
                <w:szCs w:val="16"/>
              </w:rPr>
              <w:br/>
              <w:t>Becerisi)</w:t>
            </w:r>
            <w:r w:rsidRPr="00532298">
              <w:rPr>
                <w:rFonts w:ascii="Times New Roman" w:hAnsi="Times New Roman" w:cs="Times New Roman"/>
                <w:sz w:val="16"/>
                <w:szCs w:val="16"/>
              </w:rPr>
              <w:br/>
              <w:t xml:space="preserve">SDB1.3. Kendini Uyarlama (Öz Yansıtma Becerisi) </w:t>
            </w:r>
            <w:r w:rsidRPr="00532298">
              <w:rPr>
                <w:rFonts w:ascii="Times New Roman" w:hAnsi="Times New Roman" w:cs="Times New Roman"/>
                <w:sz w:val="16"/>
                <w:szCs w:val="16"/>
              </w:rPr>
              <w:br/>
              <w:t>SDB2.1. İletişim</w:t>
            </w:r>
            <w:r w:rsidRPr="00532298">
              <w:rPr>
                <w:rFonts w:ascii="Times New Roman" w:hAnsi="Times New Roman" w:cs="Times New Roman"/>
                <w:sz w:val="16"/>
                <w:szCs w:val="16"/>
              </w:rPr>
              <w:br/>
              <w:t>SDB2.2. İş Birliği</w:t>
            </w:r>
            <w:r w:rsidRPr="00532298">
              <w:rPr>
                <w:rFonts w:ascii="Times New Roman" w:hAnsi="Times New Roman" w:cs="Times New Roman"/>
                <w:sz w:val="16"/>
                <w:szCs w:val="16"/>
              </w:rPr>
              <w:br/>
              <w:t xml:space="preserve">SDB2.3. Sosyal </w:t>
            </w:r>
            <w:r w:rsidRPr="00532298">
              <w:rPr>
                <w:rFonts w:ascii="Times New Roman" w:hAnsi="Times New Roman" w:cs="Times New Roman"/>
                <w:sz w:val="16"/>
                <w:szCs w:val="16"/>
              </w:rPr>
              <w:br/>
              <w:t>Farkındalık</w:t>
            </w:r>
            <w:r w:rsidRPr="00532298">
              <w:rPr>
                <w:rFonts w:ascii="Times New Roman" w:hAnsi="Times New Roman" w:cs="Times New Roman"/>
                <w:sz w:val="16"/>
                <w:szCs w:val="16"/>
              </w:rPr>
              <w:br/>
              <w:t>SDB3.2. Esneklik</w:t>
            </w:r>
          </w:p>
        </w:tc>
        <w:tc>
          <w:tcPr>
            <w:tcW w:w="1137" w:type="dxa"/>
            <w:vMerge w:val="restart"/>
            <w:vAlign w:val="center"/>
          </w:tcPr>
          <w:p w:rsidR="00B2630E" w:rsidRPr="00B2630E" w:rsidRDefault="00B2630E">
            <w:pPr>
              <w:rPr>
                <w:rFonts w:ascii="Times New Roman" w:hAnsi="Times New Roman" w:cs="Times New Roman"/>
                <w:color w:val="000000"/>
                <w:sz w:val="16"/>
                <w:szCs w:val="16"/>
              </w:rPr>
            </w:pPr>
            <w:r w:rsidRPr="00B2630E">
              <w:rPr>
                <w:rFonts w:ascii="Times New Roman" w:hAnsi="Times New Roman" w:cs="Times New Roman"/>
                <w:color w:val="000000"/>
                <w:sz w:val="16"/>
                <w:szCs w:val="16"/>
              </w:rPr>
              <w:t>D14. Saygı</w:t>
            </w:r>
            <w:r w:rsidRPr="00B2630E">
              <w:rPr>
                <w:rFonts w:ascii="Times New Roman" w:hAnsi="Times New Roman" w:cs="Times New Roman"/>
                <w:color w:val="000000"/>
                <w:sz w:val="16"/>
                <w:szCs w:val="16"/>
              </w:rPr>
              <w:br/>
              <w:t>D11. Özgürlük</w:t>
            </w:r>
            <w:r w:rsidRPr="00B2630E">
              <w:rPr>
                <w:rFonts w:ascii="Times New Roman" w:hAnsi="Times New Roman" w:cs="Times New Roman"/>
                <w:color w:val="000000"/>
                <w:sz w:val="16"/>
                <w:szCs w:val="16"/>
              </w:rPr>
              <w:br/>
              <w:t>D15. Sevgi</w:t>
            </w:r>
            <w:r w:rsidRPr="00B2630E">
              <w:rPr>
                <w:rFonts w:ascii="Times New Roman" w:hAnsi="Times New Roman" w:cs="Times New Roman"/>
                <w:color w:val="000000"/>
                <w:sz w:val="16"/>
                <w:szCs w:val="16"/>
              </w:rPr>
              <w:br/>
              <w:t>D16. Sorumluluk</w:t>
            </w:r>
            <w:r w:rsidRPr="00B2630E">
              <w:rPr>
                <w:rFonts w:ascii="Times New Roman" w:hAnsi="Times New Roman" w:cs="Times New Roman"/>
                <w:color w:val="000000"/>
                <w:sz w:val="16"/>
                <w:szCs w:val="16"/>
              </w:rPr>
              <w:br/>
              <w:t>D19. Vatanseverlik</w:t>
            </w:r>
          </w:p>
        </w:tc>
        <w:tc>
          <w:tcPr>
            <w:tcW w:w="1280" w:type="dxa"/>
            <w:vMerge w:val="restart"/>
            <w:vAlign w:val="center"/>
          </w:tcPr>
          <w:p w:rsidR="00B2630E" w:rsidRPr="00B2630E" w:rsidRDefault="00B2630E">
            <w:pPr>
              <w:rPr>
                <w:rFonts w:ascii="Times New Roman" w:hAnsi="Times New Roman" w:cs="Times New Roman"/>
                <w:color w:val="000000"/>
                <w:sz w:val="16"/>
                <w:szCs w:val="16"/>
              </w:rPr>
            </w:pPr>
            <w:r w:rsidRPr="00B2630E">
              <w:rPr>
                <w:rFonts w:ascii="Times New Roman" w:hAnsi="Times New Roman" w:cs="Times New Roman"/>
                <w:color w:val="000000"/>
                <w:sz w:val="16"/>
                <w:szCs w:val="16"/>
              </w:rPr>
              <w:t xml:space="preserve">OB1. Bilgi Okuryazarlığı </w:t>
            </w:r>
            <w:r w:rsidRPr="00B2630E">
              <w:rPr>
                <w:rFonts w:ascii="Times New Roman" w:hAnsi="Times New Roman" w:cs="Times New Roman"/>
                <w:color w:val="000000"/>
                <w:sz w:val="16"/>
                <w:szCs w:val="16"/>
              </w:rPr>
              <w:br/>
              <w:t xml:space="preserve">OB2. Dijital Okuryazarlık </w:t>
            </w:r>
            <w:r w:rsidRPr="00B2630E">
              <w:rPr>
                <w:rFonts w:ascii="Times New Roman" w:hAnsi="Times New Roman" w:cs="Times New Roman"/>
                <w:color w:val="000000"/>
                <w:sz w:val="16"/>
                <w:szCs w:val="16"/>
              </w:rPr>
              <w:br/>
              <w:t xml:space="preserve">OB4. Görsel Okuryazarlık </w:t>
            </w:r>
            <w:r w:rsidRPr="00B2630E">
              <w:rPr>
                <w:rFonts w:ascii="Times New Roman" w:hAnsi="Times New Roman" w:cs="Times New Roman"/>
                <w:color w:val="000000"/>
                <w:sz w:val="16"/>
                <w:szCs w:val="16"/>
              </w:rPr>
              <w:br/>
              <w:t xml:space="preserve">OB5. Kültür Okuryazarlığı </w:t>
            </w:r>
            <w:r w:rsidRPr="00B2630E">
              <w:rPr>
                <w:rFonts w:ascii="Times New Roman" w:hAnsi="Times New Roman" w:cs="Times New Roman"/>
                <w:color w:val="000000"/>
                <w:sz w:val="16"/>
                <w:szCs w:val="16"/>
              </w:rPr>
              <w:br/>
              <w:t>OB7. Veri Okuryazarlığı</w:t>
            </w:r>
          </w:p>
        </w:tc>
        <w:tc>
          <w:tcPr>
            <w:tcW w:w="957" w:type="dxa"/>
          </w:tcPr>
          <w:p w:rsidR="00B2630E" w:rsidRDefault="00B2630E">
            <w:pPr>
              <w:rPr>
                <w:rFonts w:ascii="Times New Roman" w:hAnsi="Times New Roman" w:cs="Times New Roman"/>
                <w:sz w:val="20"/>
                <w:szCs w:val="20"/>
              </w:rPr>
            </w:pPr>
          </w:p>
          <w:p w:rsidR="00B2630E" w:rsidRPr="00E6055C" w:rsidRDefault="00B2630E" w:rsidP="00B2630E">
            <w:pPr>
              <w:jc w:val="center"/>
              <w:rPr>
                <w:rFonts w:ascii="Times New Roman" w:hAnsi="Times New Roman" w:cs="Times New Roman"/>
                <w:sz w:val="20"/>
                <w:szCs w:val="20"/>
              </w:rPr>
            </w:pPr>
            <w:r>
              <w:rPr>
                <w:rFonts w:ascii="Times New Roman" w:hAnsi="Times New Roman" w:cs="Times New Roman"/>
                <w:sz w:val="20"/>
                <w:szCs w:val="20"/>
              </w:rPr>
              <w:t>29 Ekim Cumhuriyet Bayramı</w:t>
            </w:r>
          </w:p>
        </w:tc>
        <w:tc>
          <w:tcPr>
            <w:tcW w:w="1395" w:type="dxa"/>
            <w:vMerge w:val="restart"/>
          </w:tcPr>
          <w:p w:rsidR="00D74719" w:rsidRDefault="00D74719" w:rsidP="00627E4B">
            <w:pPr>
              <w:rPr>
                <w:rFonts w:ascii="Times New Roman" w:hAnsi="Times New Roman" w:cs="Times New Roman"/>
                <w:sz w:val="20"/>
                <w:szCs w:val="20"/>
              </w:rPr>
            </w:pPr>
          </w:p>
          <w:p w:rsidR="00D74719" w:rsidRDefault="00D74719" w:rsidP="00627E4B">
            <w:pPr>
              <w:rPr>
                <w:rFonts w:ascii="Times New Roman" w:hAnsi="Times New Roman" w:cs="Times New Roman"/>
                <w:sz w:val="20"/>
                <w:szCs w:val="20"/>
              </w:rPr>
            </w:pPr>
          </w:p>
          <w:p w:rsidR="00B2630E" w:rsidRPr="00E6055C" w:rsidRDefault="00B2630E" w:rsidP="00627E4B">
            <w:pPr>
              <w:rPr>
                <w:rFonts w:ascii="Times New Roman" w:hAnsi="Times New Roman" w:cs="Times New Roman"/>
                <w:sz w:val="20"/>
                <w:szCs w:val="20"/>
              </w:rPr>
            </w:pPr>
          </w:p>
        </w:tc>
        <w:tc>
          <w:tcPr>
            <w:tcW w:w="1196" w:type="dxa"/>
            <w:vMerge w:val="restart"/>
          </w:tcPr>
          <w:p w:rsidR="00EF5A9E" w:rsidRDefault="00EF5A9E">
            <w:pPr>
              <w:rPr>
                <w:rFonts w:ascii="Times New Roman" w:hAnsi="Times New Roman" w:cs="Times New Roman"/>
                <w:sz w:val="20"/>
                <w:szCs w:val="20"/>
              </w:rPr>
            </w:pPr>
          </w:p>
          <w:p w:rsidR="004C58D6" w:rsidRPr="00E6055C" w:rsidRDefault="004C58D6">
            <w:pPr>
              <w:rPr>
                <w:rFonts w:ascii="Times New Roman" w:hAnsi="Times New Roman" w:cs="Times New Roman"/>
                <w:sz w:val="20"/>
                <w:szCs w:val="20"/>
              </w:rPr>
            </w:pPr>
            <w:r>
              <w:rPr>
                <w:rFonts w:ascii="Times New Roman" w:hAnsi="Times New Roman" w:cs="Times New Roman"/>
                <w:sz w:val="20"/>
                <w:szCs w:val="20"/>
              </w:rPr>
              <w:t xml:space="preserve"> </w:t>
            </w:r>
          </w:p>
        </w:tc>
      </w:tr>
      <w:tr w:rsidR="00B2630E" w:rsidTr="00B2630E">
        <w:trPr>
          <w:cantSplit/>
          <w:trHeight w:val="2195"/>
        </w:trPr>
        <w:tc>
          <w:tcPr>
            <w:tcW w:w="393" w:type="dxa"/>
            <w:textDirection w:val="btLr"/>
          </w:tcPr>
          <w:p w:rsidR="00B2630E" w:rsidRPr="00E6055C" w:rsidRDefault="00B2630E" w:rsidP="00B2630E">
            <w:pPr>
              <w:ind w:left="113" w:right="113"/>
              <w:jc w:val="center"/>
              <w:rPr>
                <w:rFonts w:ascii="Times New Roman" w:hAnsi="Times New Roman" w:cs="Times New Roman"/>
                <w:sz w:val="20"/>
                <w:szCs w:val="20"/>
              </w:rPr>
            </w:pPr>
            <w:r>
              <w:rPr>
                <w:rFonts w:ascii="Times New Roman" w:hAnsi="Times New Roman" w:cs="Times New Roman"/>
                <w:sz w:val="20"/>
                <w:szCs w:val="20"/>
              </w:rPr>
              <w:t>KASIM</w:t>
            </w:r>
          </w:p>
        </w:tc>
        <w:tc>
          <w:tcPr>
            <w:tcW w:w="426" w:type="dxa"/>
            <w:textDirection w:val="btLr"/>
            <w:vAlign w:val="center"/>
          </w:tcPr>
          <w:p w:rsidR="00B2630E" w:rsidRPr="00B2630E" w:rsidRDefault="00B2630E" w:rsidP="00B2630E">
            <w:pPr>
              <w:ind w:left="113" w:right="113"/>
              <w:jc w:val="center"/>
              <w:rPr>
                <w:rFonts w:ascii="Times New Roman" w:hAnsi="Times New Roman" w:cs="Times New Roman"/>
                <w:color w:val="000000"/>
                <w:sz w:val="20"/>
                <w:szCs w:val="20"/>
              </w:rPr>
            </w:pPr>
            <w:r w:rsidRPr="00B2630E">
              <w:rPr>
                <w:rFonts w:ascii="Times New Roman" w:hAnsi="Times New Roman" w:cs="Times New Roman"/>
                <w:color w:val="000000"/>
                <w:sz w:val="20"/>
                <w:szCs w:val="20"/>
              </w:rPr>
              <w:t>9. Hafta:</w:t>
            </w:r>
          </w:p>
          <w:p w:rsidR="00B2630E" w:rsidRPr="00FA72F0" w:rsidRDefault="00B2630E" w:rsidP="00B2630E">
            <w:pPr>
              <w:ind w:left="113" w:right="113"/>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4-8 Kasım</w:t>
            </w:r>
          </w:p>
        </w:tc>
        <w:tc>
          <w:tcPr>
            <w:tcW w:w="426" w:type="dxa"/>
            <w:vMerge/>
            <w:vAlign w:val="center"/>
          </w:tcPr>
          <w:p w:rsidR="00B2630E" w:rsidRPr="00FA72F0" w:rsidRDefault="00B2630E">
            <w:pPr>
              <w:jc w:val="center"/>
              <w:rPr>
                <w:rFonts w:ascii="Times New Roman" w:hAnsi="Times New Roman" w:cs="Times New Roman"/>
                <w:color w:val="000000"/>
                <w:sz w:val="20"/>
                <w:szCs w:val="20"/>
              </w:rPr>
            </w:pPr>
          </w:p>
        </w:tc>
        <w:tc>
          <w:tcPr>
            <w:tcW w:w="427" w:type="dxa"/>
            <w:vMerge/>
            <w:textDirection w:val="btLr"/>
            <w:vAlign w:val="center"/>
          </w:tcPr>
          <w:p w:rsidR="00B2630E" w:rsidRPr="00FA72F0" w:rsidRDefault="00B2630E">
            <w:pPr>
              <w:jc w:val="center"/>
              <w:rPr>
                <w:rFonts w:ascii="Times New Roman" w:hAnsi="Times New Roman" w:cs="Times New Roman"/>
                <w:b/>
                <w:bCs/>
                <w:color w:val="000000"/>
                <w:sz w:val="20"/>
                <w:szCs w:val="20"/>
              </w:rPr>
            </w:pPr>
          </w:p>
        </w:tc>
        <w:tc>
          <w:tcPr>
            <w:tcW w:w="1271" w:type="dxa"/>
            <w:vMerge/>
            <w:vAlign w:val="center"/>
          </w:tcPr>
          <w:p w:rsidR="00B2630E" w:rsidRPr="00FA72F0" w:rsidRDefault="00B2630E">
            <w:pPr>
              <w:jc w:val="center"/>
              <w:rPr>
                <w:rFonts w:ascii="Times New Roman" w:hAnsi="Times New Roman" w:cs="Times New Roman"/>
                <w:b/>
                <w:bCs/>
                <w:color w:val="000000"/>
                <w:sz w:val="20"/>
                <w:szCs w:val="20"/>
              </w:rPr>
            </w:pPr>
          </w:p>
        </w:tc>
        <w:tc>
          <w:tcPr>
            <w:tcW w:w="4253" w:type="dxa"/>
            <w:vMerge/>
            <w:vAlign w:val="center"/>
          </w:tcPr>
          <w:p w:rsidR="00B2630E" w:rsidRDefault="00B2630E">
            <w:pPr>
              <w:spacing w:after="240"/>
              <w:rPr>
                <w:rFonts w:ascii="Calibri" w:hAnsi="Calibri" w:cs="Calibri"/>
                <w:color w:val="000000"/>
              </w:rPr>
            </w:pPr>
          </w:p>
        </w:tc>
        <w:tc>
          <w:tcPr>
            <w:tcW w:w="1441" w:type="dxa"/>
            <w:vMerge/>
            <w:vAlign w:val="center"/>
          </w:tcPr>
          <w:p w:rsidR="00B2630E" w:rsidRPr="00FA72F0" w:rsidRDefault="00B2630E">
            <w:pPr>
              <w:rPr>
                <w:rFonts w:ascii="Times New Roman" w:hAnsi="Times New Roman" w:cs="Times New Roman"/>
                <w:color w:val="000000"/>
                <w:sz w:val="20"/>
                <w:szCs w:val="20"/>
              </w:rPr>
            </w:pPr>
          </w:p>
        </w:tc>
        <w:tc>
          <w:tcPr>
            <w:tcW w:w="1280" w:type="dxa"/>
            <w:vMerge/>
            <w:vAlign w:val="center"/>
          </w:tcPr>
          <w:p w:rsidR="00B2630E" w:rsidRPr="009675D9" w:rsidRDefault="00B2630E">
            <w:pPr>
              <w:rPr>
                <w:rFonts w:ascii="Times New Roman" w:hAnsi="Times New Roman" w:cs="Times New Roman"/>
                <w:color w:val="000000"/>
                <w:sz w:val="16"/>
                <w:szCs w:val="16"/>
              </w:rPr>
            </w:pPr>
          </w:p>
        </w:tc>
        <w:tc>
          <w:tcPr>
            <w:tcW w:w="1137" w:type="dxa"/>
            <w:vMerge/>
            <w:vAlign w:val="center"/>
          </w:tcPr>
          <w:p w:rsidR="00B2630E" w:rsidRPr="00FA72F0" w:rsidRDefault="00B2630E">
            <w:pPr>
              <w:rPr>
                <w:rFonts w:ascii="Times New Roman" w:hAnsi="Times New Roman" w:cs="Times New Roman"/>
                <w:color w:val="000000"/>
                <w:sz w:val="16"/>
                <w:szCs w:val="16"/>
              </w:rPr>
            </w:pPr>
          </w:p>
        </w:tc>
        <w:tc>
          <w:tcPr>
            <w:tcW w:w="1280" w:type="dxa"/>
            <w:vMerge/>
            <w:vAlign w:val="center"/>
          </w:tcPr>
          <w:p w:rsidR="00B2630E" w:rsidRPr="00FA72F0" w:rsidRDefault="00B2630E">
            <w:pPr>
              <w:rPr>
                <w:rFonts w:ascii="Times New Roman" w:hAnsi="Times New Roman" w:cs="Times New Roman"/>
                <w:color w:val="000000"/>
                <w:sz w:val="18"/>
                <w:szCs w:val="18"/>
              </w:rPr>
            </w:pPr>
          </w:p>
        </w:tc>
        <w:tc>
          <w:tcPr>
            <w:tcW w:w="957" w:type="dxa"/>
          </w:tcPr>
          <w:p w:rsidR="00B2630E" w:rsidRDefault="00B2630E">
            <w:pPr>
              <w:rPr>
                <w:rFonts w:ascii="Times New Roman" w:hAnsi="Times New Roman" w:cs="Times New Roman"/>
                <w:sz w:val="20"/>
                <w:szCs w:val="20"/>
              </w:rPr>
            </w:pPr>
          </w:p>
          <w:p w:rsidR="00B2630E" w:rsidRDefault="00B2630E">
            <w:pPr>
              <w:rPr>
                <w:rFonts w:ascii="Times New Roman" w:hAnsi="Times New Roman" w:cs="Times New Roman"/>
                <w:sz w:val="20"/>
                <w:szCs w:val="20"/>
              </w:rPr>
            </w:pPr>
          </w:p>
          <w:p w:rsidR="00B2630E" w:rsidRPr="00B2630E" w:rsidRDefault="00B2630E">
            <w:pPr>
              <w:rPr>
                <w:rFonts w:ascii="Times New Roman" w:hAnsi="Times New Roman" w:cs="Times New Roman"/>
              </w:rPr>
            </w:pPr>
            <w:r w:rsidRPr="00B2630E">
              <w:rPr>
                <w:rFonts w:ascii="Times New Roman" w:hAnsi="Times New Roman" w:cs="Times New Roman"/>
              </w:rPr>
              <w:t>Atatürk Haftası</w:t>
            </w:r>
          </w:p>
        </w:tc>
        <w:tc>
          <w:tcPr>
            <w:tcW w:w="1395" w:type="dxa"/>
            <w:vMerge/>
          </w:tcPr>
          <w:p w:rsidR="00B2630E" w:rsidRPr="00E6055C" w:rsidRDefault="00B2630E">
            <w:pPr>
              <w:rPr>
                <w:rFonts w:ascii="Times New Roman" w:hAnsi="Times New Roman" w:cs="Times New Roman"/>
                <w:sz w:val="20"/>
                <w:szCs w:val="20"/>
              </w:rPr>
            </w:pPr>
          </w:p>
        </w:tc>
        <w:tc>
          <w:tcPr>
            <w:tcW w:w="1196" w:type="dxa"/>
            <w:vMerge/>
          </w:tcPr>
          <w:p w:rsidR="00B2630E" w:rsidRPr="00E6055C" w:rsidRDefault="00B2630E">
            <w:pPr>
              <w:rPr>
                <w:rFonts w:ascii="Times New Roman" w:hAnsi="Times New Roman" w:cs="Times New Roman"/>
                <w:sz w:val="20"/>
                <w:szCs w:val="20"/>
              </w:rPr>
            </w:pPr>
          </w:p>
        </w:tc>
      </w:tr>
      <w:tr w:rsidR="00532298" w:rsidTr="00532298">
        <w:trPr>
          <w:cantSplit/>
          <w:trHeight w:val="766"/>
        </w:trPr>
        <w:tc>
          <w:tcPr>
            <w:tcW w:w="15882" w:type="dxa"/>
            <w:gridSpan w:val="13"/>
          </w:tcPr>
          <w:p w:rsidR="00532298" w:rsidRDefault="00532298" w:rsidP="00532298">
            <w:pPr>
              <w:jc w:val="center"/>
              <w:rPr>
                <w:rFonts w:ascii="Calibri" w:eastAsia="Times New Roman" w:hAnsi="Calibri" w:cs="Calibri"/>
                <w:b/>
                <w:bCs/>
                <w:color w:val="000000"/>
                <w:sz w:val="32"/>
                <w:szCs w:val="32"/>
                <w:lang w:eastAsia="tr-TR"/>
              </w:rPr>
            </w:pPr>
          </w:p>
          <w:p w:rsidR="00532298" w:rsidRPr="00E6055C" w:rsidRDefault="00532298" w:rsidP="00532298">
            <w:pPr>
              <w:jc w:val="center"/>
              <w:rPr>
                <w:rFonts w:ascii="Times New Roman" w:hAnsi="Times New Roman" w:cs="Times New Roman"/>
                <w:sz w:val="20"/>
                <w:szCs w:val="20"/>
              </w:rPr>
            </w:pPr>
            <w:r w:rsidRPr="00532298">
              <w:rPr>
                <w:rFonts w:ascii="Calibri" w:eastAsia="Times New Roman" w:hAnsi="Calibri" w:cs="Calibri"/>
                <w:b/>
                <w:bCs/>
                <w:color w:val="000000"/>
                <w:sz w:val="32"/>
                <w:szCs w:val="32"/>
                <w:lang w:eastAsia="tr-TR"/>
              </w:rPr>
              <w:t>1.  DÖNEM ARA TATİLİ: 11 - 15 Kasım</w:t>
            </w:r>
          </w:p>
        </w:tc>
      </w:tr>
    </w:tbl>
    <w:p w:rsidR="00532298" w:rsidRPr="00532298" w:rsidRDefault="00532298" w:rsidP="00532298">
      <w:pPr>
        <w:spacing w:after="0" w:line="240" w:lineRule="auto"/>
        <w:jc w:val="center"/>
        <w:rPr>
          <w:rFonts w:ascii="Calibri" w:eastAsia="Times New Roman" w:hAnsi="Calibri" w:cs="Calibri"/>
          <w:b/>
          <w:bCs/>
          <w:color w:val="000000"/>
          <w:sz w:val="32"/>
          <w:szCs w:val="32"/>
          <w:lang w:eastAsia="tr-TR"/>
        </w:rPr>
      </w:pPr>
    </w:p>
    <w:tbl>
      <w:tblPr>
        <w:tblStyle w:val="TabloKlavuzu"/>
        <w:tblW w:w="15882" w:type="dxa"/>
        <w:tblLayout w:type="fixed"/>
        <w:tblLook w:val="0640" w:firstRow="0" w:lastRow="1" w:firstColumn="0" w:lastColumn="0" w:noHBand="1" w:noVBand="1"/>
      </w:tblPr>
      <w:tblGrid>
        <w:gridCol w:w="393"/>
        <w:gridCol w:w="426"/>
        <w:gridCol w:w="426"/>
        <w:gridCol w:w="427"/>
        <w:gridCol w:w="1271"/>
        <w:gridCol w:w="4253"/>
        <w:gridCol w:w="1441"/>
        <w:gridCol w:w="1280"/>
        <w:gridCol w:w="1137"/>
        <w:gridCol w:w="1280"/>
        <w:gridCol w:w="957"/>
        <w:gridCol w:w="1395"/>
        <w:gridCol w:w="1196"/>
      </w:tblGrid>
      <w:tr w:rsidR="004A6D3A" w:rsidTr="007041D3">
        <w:trPr>
          <w:cantSplit/>
          <w:trHeight w:val="2195"/>
        </w:trPr>
        <w:tc>
          <w:tcPr>
            <w:tcW w:w="393" w:type="dxa"/>
            <w:vMerge w:val="restart"/>
            <w:textDirection w:val="btLr"/>
          </w:tcPr>
          <w:p w:rsidR="004A6D3A" w:rsidRDefault="004A6D3A" w:rsidP="00B2630E">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KASIM</w:t>
            </w:r>
          </w:p>
        </w:tc>
        <w:tc>
          <w:tcPr>
            <w:tcW w:w="426" w:type="dxa"/>
            <w:textDirection w:val="btLr"/>
            <w:vAlign w:val="center"/>
          </w:tcPr>
          <w:p w:rsidR="004A6D3A" w:rsidRPr="007041D3" w:rsidRDefault="004A6D3A" w:rsidP="007041D3">
            <w:pPr>
              <w:ind w:left="113" w:right="113"/>
              <w:jc w:val="center"/>
              <w:rPr>
                <w:rFonts w:ascii="Times New Roman" w:hAnsi="Times New Roman" w:cs="Times New Roman"/>
                <w:color w:val="000000"/>
                <w:sz w:val="16"/>
                <w:szCs w:val="16"/>
              </w:rPr>
            </w:pPr>
            <w:r w:rsidRPr="007041D3">
              <w:rPr>
                <w:rFonts w:ascii="Times New Roman" w:hAnsi="Times New Roman" w:cs="Times New Roman"/>
                <w:color w:val="000000"/>
                <w:sz w:val="16"/>
                <w:szCs w:val="16"/>
              </w:rPr>
              <w:t>10. Hafta:</w:t>
            </w:r>
            <w:r w:rsidRPr="007041D3">
              <w:rPr>
                <w:rFonts w:ascii="Times New Roman" w:hAnsi="Times New Roman" w:cs="Times New Roman"/>
                <w:color w:val="000000"/>
                <w:sz w:val="16"/>
                <w:szCs w:val="16"/>
              </w:rPr>
              <w:br/>
              <w:t>18-22 Kasım</w:t>
            </w:r>
          </w:p>
        </w:tc>
        <w:tc>
          <w:tcPr>
            <w:tcW w:w="426" w:type="dxa"/>
            <w:vAlign w:val="center"/>
          </w:tcPr>
          <w:p w:rsidR="004A6D3A" w:rsidRPr="00FA72F0" w:rsidRDefault="004A6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val="restart"/>
            <w:textDirection w:val="btLr"/>
            <w:vAlign w:val="center"/>
          </w:tcPr>
          <w:p w:rsidR="004A6D3A" w:rsidRPr="00FA72F0" w:rsidRDefault="004A6D3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ATATÜRK’Ü TANIMAK</w:t>
            </w:r>
          </w:p>
        </w:tc>
        <w:tc>
          <w:tcPr>
            <w:tcW w:w="1271" w:type="dxa"/>
            <w:vMerge w:val="restart"/>
            <w:vAlign w:val="center"/>
          </w:tcPr>
          <w:p w:rsidR="004A6D3A" w:rsidRDefault="004A6D3A" w:rsidP="007041D3">
            <w:pPr>
              <w:pStyle w:val="AralkYok"/>
              <w:rPr>
                <w:rFonts w:ascii="Times New Roman" w:hAnsi="Times New Roman" w:cs="Times New Roman"/>
                <w:b/>
                <w:sz w:val="24"/>
                <w:szCs w:val="24"/>
              </w:rPr>
            </w:pPr>
            <w:r w:rsidRPr="00F466B9">
              <w:rPr>
                <w:rFonts w:ascii="Times New Roman" w:hAnsi="Times New Roman" w:cs="Times New Roman"/>
                <w:b/>
                <w:sz w:val="24"/>
                <w:szCs w:val="24"/>
              </w:rPr>
              <w:t>Dinleme/</w:t>
            </w:r>
          </w:p>
          <w:p w:rsidR="004A6D3A" w:rsidRPr="00F466B9" w:rsidRDefault="004A6D3A" w:rsidP="007041D3">
            <w:pPr>
              <w:pStyle w:val="AralkYok"/>
              <w:rPr>
                <w:rFonts w:ascii="Times New Roman" w:hAnsi="Times New Roman" w:cs="Times New Roman"/>
                <w:b/>
                <w:sz w:val="24"/>
                <w:szCs w:val="24"/>
              </w:rPr>
            </w:pPr>
            <w:r w:rsidRPr="00F466B9">
              <w:rPr>
                <w:rFonts w:ascii="Times New Roman" w:hAnsi="Times New Roman" w:cs="Times New Roman"/>
                <w:b/>
                <w:sz w:val="24"/>
                <w:szCs w:val="24"/>
              </w:rPr>
              <w:t>İzleme</w:t>
            </w:r>
            <w:r w:rsidRPr="00F466B9">
              <w:rPr>
                <w:rFonts w:ascii="Times New Roman" w:hAnsi="Times New Roman" w:cs="Times New Roman"/>
                <w:b/>
                <w:sz w:val="24"/>
                <w:szCs w:val="24"/>
              </w:rPr>
              <w:br/>
              <w:t>Okuma</w:t>
            </w:r>
            <w:r w:rsidRPr="00F466B9">
              <w:rPr>
                <w:rFonts w:ascii="Times New Roman" w:hAnsi="Times New Roman" w:cs="Times New Roman"/>
                <w:b/>
                <w:sz w:val="24"/>
                <w:szCs w:val="24"/>
              </w:rPr>
              <w:br/>
              <w:t>Konuşma</w:t>
            </w:r>
            <w:r w:rsidRPr="00F466B9">
              <w:rPr>
                <w:rFonts w:ascii="Times New Roman" w:hAnsi="Times New Roman" w:cs="Times New Roman"/>
                <w:b/>
                <w:sz w:val="24"/>
                <w:szCs w:val="24"/>
              </w:rPr>
              <w:br/>
              <w:t>Yazma</w:t>
            </w:r>
          </w:p>
        </w:tc>
        <w:tc>
          <w:tcPr>
            <w:tcW w:w="4253" w:type="dxa"/>
            <w:vMerge w:val="restart"/>
            <w:vAlign w:val="center"/>
          </w:tcPr>
          <w:p w:rsidR="004A6D3A" w:rsidRDefault="004A6D3A" w:rsidP="007041D3">
            <w:pPr>
              <w:pStyle w:val="AralkYok"/>
              <w:rPr>
                <w:rFonts w:ascii="Times New Roman" w:hAnsi="Times New Roman" w:cs="Times New Roman"/>
                <w:sz w:val="16"/>
                <w:szCs w:val="16"/>
              </w:rPr>
            </w:pPr>
          </w:p>
          <w:p w:rsidR="004A6D3A" w:rsidRDefault="004A6D3A" w:rsidP="007041D3">
            <w:pPr>
              <w:pStyle w:val="AralkYok"/>
              <w:rPr>
                <w:rFonts w:ascii="Times New Roman" w:hAnsi="Times New Roman" w:cs="Times New Roman"/>
                <w:sz w:val="16"/>
                <w:szCs w:val="16"/>
              </w:rPr>
            </w:pPr>
            <w:r w:rsidRPr="007041D3">
              <w:rPr>
                <w:rFonts w:ascii="Times New Roman" w:hAnsi="Times New Roman" w:cs="Times New Roman"/>
                <w:sz w:val="16"/>
                <w:szCs w:val="16"/>
              </w:rPr>
              <w:t>T.Y.</w:t>
            </w:r>
            <w:proofErr w:type="gramStart"/>
            <w:r w:rsidRPr="007041D3">
              <w:rPr>
                <w:rFonts w:ascii="Times New Roman" w:hAnsi="Times New Roman" w:cs="Times New Roman"/>
                <w:sz w:val="16"/>
                <w:szCs w:val="16"/>
              </w:rPr>
              <w:t>5.1</w:t>
            </w:r>
            <w:proofErr w:type="gramEnd"/>
            <w:r w:rsidRPr="007041D3">
              <w:rPr>
                <w:rFonts w:ascii="Times New Roman" w:hAnsi="Times New Roman" w:cs="Times New Roman"/>
                <w:sz w:val="16"/>
                <w:szCs w:val="16"/>
              </w:rPr>
              <w:t>. Yazma sürecini yönetebilme</w:t>
            </w:r>
            <w:r w:rsidRPr="007041D3">
              <w:rPr>
                <w:rFonts w:ascii="Times New Roman" w:hAnsi="Times New Roman" w:cs="Times New Roman"/>
                <w:sz w:val="16"/>
                <w:szCs w:val="16"/>
              </w:rPr>
              <w:br/>
              <w:t>T.Y.5.2. Yazma strateji, yöntem ve tekniklerine yönelik seçimlerini yönetebilme</w:t>
            </w:r>
            <w:r w:rsidRPr="007041D3">
              <w:rPr>
                <w:rFonts w:ascii="Times New Roman" w:hAnsi="Times New Roman" w:cs="Times New Roman"/>
                <w:sz w:val="16"/>
                <w:szCs w:val="16"/>
              </w:rPr>
              <w:br/>
              <w:t>T.Y.5.3. Yazısında içerik ve yapıya yönelik seçimlerini yönetebilme</w:t>
            </w:r>
            <w:r w:rsidRPr="007041D3">
              <w:rPr>
                <w:rFonts w:ascii="Times New Roman" w:hAnsi="Times New Roman" w:cs="Times New Roman"/>
                <w:sz w:val="16"/>
                <w:szCs w:val="16"/>
              </w:rPr>
              <w:br/>
              <w:t>T.Y.5.8. Yazılı üretim ve yazılı etkileşiminde tahminlerinden yararlanabilme</w:t>
            </w:r>
            <w:r w:rsidRPr="007041D3">
              <w:rPr>
                <w:rFonts w:ascii="Times New Roman" w:hAnsi="Times New Roman" w:cs="Times New Roman"/>
                <w:sz w:val="16"/>
                <w:szCs w:val="16"/>
              </w:rPr>
              <w:br/>
              <w:t>T.Y.5.20. Uygun geçiş ve bağlantı ifadelerini kullanabilme</w:t>
            </w:r>
            <w:r w:rsidRPr="007041D3">
              <w:rPr>
                <w:rFonts w:ascii="Times New Roman" w:hAnsi="Times New Roman" w:cs="Times New Roman"/>
                <w:sz w:val="16"/>
                <w:szCs w:val="16"/>
              </w:rPr>
              <w:br/>
              <w:t>T.Y.5.21. Yazım kuralları ve noktalama işaretlerini uygulayabilme</w:t>
            </w:r>
            <w:r w:rsidRPr="007041D3">
              <w:rPr>
                <w:rFonts w:ascii="Times New Roman" w:hAnsi="Times New Roman" w:cs="Times New Roman"/>
                <w:sz w:val="16"/>
                <w:szCs w:val="16"/>
              </w:rPr>
              <w:br/>
              <w:t>T.Y.5.22. Yazma sürecine yönelik öz yansıtma yapabilme/kendini uyarlayabilme</w:t>
            </w:r>
          </w:p>
          <w:p w:rsidR="004A6D3A" w:rsidRDefault="004A6D3A" w:rsidP="007041D3">
            <w:pPr>
              <w:pStyle w:val="AralkYok"/>
              <w:rPr>
                <w:rFonts w:ascii="Times New Roman" w:hAnsi="Times New Roman" w:cs="Times New Roman"/>
                <w:sz w:val="16"/>
                <w:szCs w:val="16"/>
              </w:rPr>
            </w:pPr>
          </w:p>
          <w:p w:rsidR="004A6D3A" w:rsidRDefault="004A6D3A" w:rsidP="007041D3">
            <w:pPr>
              <w:pStyle w:val="AralkYok"/>
              <w:rPr>
                <w:rFonts w:ascii="Times New Roman" w:hAnsi="Times New Roman" w:cs="Times New Roman"/>
                <w:sz w:val="16"/>
                <w:szCs w:val="16"/>
              </w:rPr>
            </w:pPr>
          </w:p>
          <w:p w:rsidR="004A6D3A" w:rsidRDefault="004A6D3A" w:rsidP="007041D3">
            <w:pPr>
              <w:pStyle w:val="AralkYok"/>
              <w:rPr>
                <w:rFonts w:ascii="Times New Roman" w:hAnsi="Times New Roman" w:cs="Times New Roman"/>
                <w:sz w:val="16"/>
                <w:szCs w:val="16"/>
              </w:rPr>
            </w:pPr>
          </w:p>
          <w:p w:rsidR="004A6D3A" w:rsidRDefault="004A6D3A" w:rsidP="007041D3">
            <w:pPr>
              <w:pStyle w:val="AralkYok"/>
              <w:rPr>
                <w:rFonts w:ascii="Times New Roman" w:hAnsi="Times New Roman" w:cs="Times New Roman"/>
                <w:sz w:val="16"/>
                <w:szCs w:val="16"/>
              </w:rPr>
            </w:pPr>
          </w:p>
          <w:p w:rsidR="004A6D3A" w:rsidRDefault="004A6D3A" w:rsidP="007041D3">
            <w:pPr>
              <w:pStyle w:val="AralkYok"/>
              <w:rPr>
                <w:rFonts w:ascii="Times New Roman" w:hAnsi="Times New Roman" w:cs="Times New Roman"/>
                <w:sz w:val="16"/>
                <w:szCs w:val="16"/>
              </w:rPr>
            </w:pPr>
          </w:p>
          <w:p w:rsidR="004A6D3A" w:rsidRPr="007041D3" w:rsidRDefault="004A6D3A" w:rsidP="007041D3">
            <w:pPr>
              <w:pStyle w:val="AralkYok"/>
              <w:rPr>
                <w:rFonts w:ascii="Times New Roman" w:hAnsi="Times New Roman" w:cs="Times New Roman"/>
                <w:sz w:val="16"/>
                <w:szCs w:val="16"/>
              </w:rPr>
            </w:pPr>
          </w:p>
        </w:tc>
        <w:tc>
          <w:tcPr>
            <w:tcW w:w="1441" w:type="dxa"/>
            <w:vMerge w:val="restart"/>
            <w:vAlign w:val="center"/>
          </w:tcPr>
          <w:p w:rsidR="004A6D3A" w:rsidRPr="007041D3" w:rsidRDefault="004A6D3A" w:rsidP="007041D3">
            <w:pPr>
              <w:pStyle w:val="AralkYok"/>
              <w:rPr>
                <w:rFonts w:ascii="Times New Roman" w:hAnsi="Times New Roman" w:cs="Times New Roman"/>
                <w:sz w:val="16"/>
                <w:szCs w:val="16"/>
              </w:rPr>
            </w:pPr>
            <w:r w:rsidRPr="007041D3">
              <w:rPr>
                <w:rFonts w:ascii="Times New Roman" w:hAnsi="Times New Roman" w:cs="Times New Roman"/>
                <w:sz w:val="16"/>
                <w:szCs w:val="16"/>
              </w:rPr>
              <w:t>Öz bildirim</w:t>
            </w:r>
            <w:r w:rsidRPr="007041D3">
              <w:rPr>
                <w:rFonts w:ascii="Times New Roman" w:hAnsi="Times New Roman" w:cs="Times New Roman"/>
                <w:sz w:val="16"/>
                <w:szCs w:val="16"/>
              </w:rPr>
              <w:br/>
              <w:t>Gelişim çizelgesi</w:t>
            </w:r>
            <w:r w:rsidRPr="007041D3">
              <w:rPr>
                <w:rFonts w:ascii="Times New Roman" w:hAnsi="Times New Roman" w:cs="Times New Roman"/>
                <w:sz w:val="16"/>
                <w:szCs w:val="16"/>
              </w:rPr>
              <w:br/>
              <w:t>Sözcük ilişkilendirme</w:t>
            </w:r>
            <w:r w:rsidRPr="007041D3">
              <w:rPr>
                <w:rFonts w:ascii="Times New Roman" w:hAnsi="Times New Roman" w:cs="Times New Roman"/>
                <w:sz w:val="16"/>
                <w:szCs w:val="16"/>
              </w:rPr>
              <w:br/>
              <w:t>Kavram haritası</w:t>
            </w:r>
          </w:p>
        </w:tc>
        <w:tc>
          <w:tcPr>
            <w:tcW w:w="1280" w:type="dxa"/>
            <w:vMerge w:val="restart"/>
            <w:vAlign w:val="center"/>
          </w:tcPr>
          <w:p w:rsidR="004A6D3A" w:rsidRPr="007041D3" w:rsidRDefault="004A6D3A" w:rsidP="007041D3">
            <w:pPr>
              <w:pStyle w:val="AralkYok"/>
              <w:rPr>
                <w:rFonts w:ascii="Times New Roman" w:hAnsi="Times New Roman" w:cs="Times New Roman"/>
                <w:sz w:val="16"/>
                <w:szCs w:val="16"/>
              </w:rPr>
            </w:pPr>
            <w:r w:rsidRPr="007041D3">
              <w:rPr>
                <w:rFonts w:ascii="Times New Roman" w:hAnsi="Times New Roman" w:cs="Times New Roman"/>
                <w:sz w:val="16"/>
                <w:szCs w:val="16"/>
              </w:rPr>
              <w:t>SDB1.1. Kendini Tanıma (Öz Farkındalık Becerisi)</w:t>
            </w:r>
            <w:r w:rsidRPr="007041D3">
              <w:rPr>
                <w:rFonts w:ascii="Times New Roman" w:hAnsi="Times New Roman" w:cs="Times New Roman"/>
                <w:sz w:val="16"/>
                <w:szCs w:val="16"/>
              </w:rPr>
              <w:br/>
              <w:t>SDB1.2. Kendini Düzenleme (Öz Düzenleme</w:t>
            </w:r>
            <w:r w:rsidRPr="007041D3">
              <w:rPr>
                <w:rFonts w:ascii="Times New Roman" w:hAnsi="Times New Roman" w:cs="Times New Roman"/>
                <w:sz w:val="16"/>
                <w:szCs w:val="16"/>
              </w:rPr>
              <w:br/>
              <w:t>Becerisi)</w:t>
            </w:r>
            <w:r w:rsidRPr="007041D3">
              <w:rPr>
                <w:rFonts w:ascii="Times New Roman" w:hAnsi="Times New Roman" w:cs="Times New Roman"/>
                <w:sz w:val="16"/>
                <w:szCs w:val="16"/>
              </w:rPr>
              <w:br/>
              <w:t>SDB1.3. Kendini Uyarlama (Öz Yansıtma Becerisi)</w:t>
            </w:r>
            <w:r w:rsidRPr="007041D3">
              <w:rPr>
                <w:rFonts w:ascii="Times New Roman" w:hAnsi="Times New Roman" w:cs="Times New Roman"/>
                <w:sz w:val="16"/>
                <w:szCs w:val="16"/>
              </w:rPr>
              <w:br/>
              <w:t>SDB2.1. İletişim</w:t>
            </w:r>
            <w:r w:rsidRPr="007041D3">
              <w:rPr>
                <w:rFonts w:ascii="Times New Roman" w:hAnsi="Times New Roman" w:cs="Times New Roman"/>
                <w:sz w:val="16"/>
                <w:szCs w:val="16"/>
              </w:rPr>
              <w:br/>
              <w:t>SDB2.2. İş Birliği</w:t>
            </w:r>
            <w:r w:rsidRPr="007041D3">
              <w:rPr>
                <w:rFonts w:ascii="Times New Roman" w:hAnsi="Times New Roman" w:cs="Times New Roman"/>
                <w:sz w:val="16"/>
                <w:szCs w:val="16"/>
              </w:rPr>
              <w:br/>
              <w:t>SDB2.3. Sosyal Farkındalık</w:t>
            </w:r>
            <w:r w:rsidRPr="007041D3">
              <w:rPr>
                <w:rFonts w:ascii="Times New Roman" w:hAnsi="Times New Roman" w:cs="Times New Roman"/>
                <w:sz w:val="16"/>
                <w:szCs w:val="16"/>
              </w:rPr>
              <w:br/>
              <w:t>SDB3.2. Esneklik</w:t>
            </w:r>
          </w:p>
        </w:tc>
        <w:tc>
          <w:tcPr>
            <w:tcW w:w="1137" w:type="dxa"/>
            <w:vMerge w:val="restart"/>
            <w:vAlign w:val="center"/>
          </w:tcPr>
          <w:p w:rsidR="004A6D3A" w:rsidRPr="007041D3" w:rsidRDefault="004A6D3A" w:rsidP="007041D3">
            <w:pPr>
              <w:pStyle w:val="AralkYok"/>
              <w:rPr>
                <w:rFonts w:ascii="Times New Roman" w:hAnsi="Times New Roman" w:cs="Times New Roman"/>
                <w:sz w:val="16"/>
                <w:szCs w:val="16"/>
              </w:rPr>
            </w:pPr>
            <w:r w:rsidRPr="007041D3">
              <w:rPr>
                <w:rFonts w:ascii="Times New Roman" w:hAnsi="Times New Roman" w:cs="Times New Roman"/>
                <w:sz w:val="16"/>
                <w:szCs w:val="16"/>
              </w:rPr>
              <w:t xml:space="preserve">D14. Saygı, </w:t>
            </w:r>
            <w:r w:rsidRPr="007041D3">
              <w:rPr>
                <w:rFonts w:ascii="Times New Roman" w:hAnsi="Times New Roman" w:cs="Times New Roman"/>
                <w:sz w:val="16"/>
                <w:szCs w:val="16"/>
              </w:rPr>
              <w:br/>
              <w:t>D11. Özgürlük</w:t>
            </w:r>
            <w:r w:rsidRPr="007041D3">
              <w:rPr>
                <w:rFonts w:ascii="Times New Roman" w:hAnsi="Times New Roman" w:cs="Times New Roman"/>
                <w:sz w:val="16"/>
                <w:szCs w:val="16"/>
              </w:rPr>
              <w:br/>
              <w:t xml:space="preserve">D15. Sevgi </w:t>
            </w:r>
            <w:r w:rsidRPr="007041D3">
              <w:rPr>
                <w:rFonts w:ascii="Times New Roman" w:hAnsi="Times New Roman" w:cs="Times New Roman"/>
                <w:sz w:val="16"/>
                <w:szCs w:val="16"/>
              </w:rPr>
              <w:br/>
              <w:t>D16. Sorumluluk</w:t>
            </w:r>
            <w:r w:rsidRPr="007041D3">
              <w:rPr>
                <w:rFonts w:ascii="Times New Roman" w:hAnsi="Times New Roman" w:cs="Times New Roman"/>
                <w:sz w:val="16"/>
                <w:szCs w:val="16"/>
              </w:rPr>
              <w:br/>
              <w:t>D19.</w:t>
            </w:r>
            <w:r w:rsidRPr="007041D3">
              <w:rPr>
                <w:rFonts w:ascii="Times New Roman" w:hAnsi="Times New Roman" w:cs="Times New Roman"/>
                <w:sz w:val="16"/>
                <w:szCs w:val="16"/>
              </w:rPr>
              <w:br/>
              <w:t>Vatanseverlik</w:t>
            </w:r>
          </w:p>
        </w:tc>
        <w:tc>
          <w:tcPr>
            <w:tcW w:w="1280" w:type="dxa"/>
            <w:vMerge w:val="restart"/>
            <w:vAlign w:val="center"/>
          </w:tcPr>
          <w:p w:rsidR="004A6D3A" w:rsidRPr="007041D3" w:rsidRDefault="004A6D3A" w:rsidP="007041D3">
            <w:pPr>
              <w:pStyle w:val="AralkYok"/>
              <w:rPr>
                <w:rFonts w:ascii="Times New Roman" w:hAnsi="Times New Roman" w:cs="Times New Roman"/>
                <w:sz w:val="16"/>
                <w:szCs w:val="16"/>
              </w:rPr>
            </w:pPr>
            <w:r w:rsidRPr="007041D3">
              <w:rPr>
                <w:rFonts w:ascii="Times New Roman" w:hAnsi="Times New Roman" w:cs="Times New Roman"/>
                <w:sz w:val="16"/>
                <w:szCs w:val="16"/>
              </w:rPr>
              <w:t>OB1. Bilgi Okuryazarlığı</w:t>
            </w:r>
            <w:r w:rsidRPr="007041D3">
              <w:rPr>
                <w:rFonts w:ascii="Times New Roman" w:hAnsi="Times New Roman" w:cs="Times New Roman"/>
                <w:sz w:val="16"/>
                <w:szCs w:val="16"/>
              </w:rPr>
              <w:br/>
              <w:t>OB2. Dijital Okuryazarlık</w:t>
            </w:r>
            <w:r w:rsidRPr="007041D3">
              <w:rPr>
                <w:rFonts w:ascii="Times New Roman" w:hAnsi="Times New Roman" w:cs="Times New Roman"/>
                <w:sz w:val="16"/>
                <w:szCs w:val="16"/>
              </w:rPr>
              <w:br/>
              <w:t xml:space="preserve">OB4. Görsel Okuryazarlık </w:t>
            </w:r>
            <w:r w:rsidRPr="007041D3">
              <w:rPr>
                <w:rFonts w:ascii="Times New Roman" w:hAnsi="Times New Roman" w:cs="Times New Roman"/>
                <w:sz w:val="16"/>
                <w:szCs w:val="16"/>
              </w:rPr>
              <w:br/>
              <w:t xml:space="preserve">OB5. Kültür Okuryazarlığı </w:t>
            </w:r>
            <w:r w:rsidRPr="007041D3">
              <w:rPr>
                <w:rFonts w:ascii="Times New Roman" w:hAnsi="Times New Roman" w:cs="Times New Roman"/>
                <w:sz w:val="16"/>
                <w:szCs w:val="16"/>
              </w:rPr>
              <w:br/>
              <w:t>OB7. Veri Okuryazarlığı</w:t>
            </w:r>
          </w:p>
        </w:tc>
        <w:tc>
          <w:tcPr>
            <w:tcW w:w="957" w:type="dxa"/>
            <w:textDirection w:val="btLr"/>
          </w:tcPr>
          <w:p w:rsidR="004A6D3A" w:rsidRPr="007041D3" w:rsidRDefault="004A6D3A" w:rsidP="007041D3">
            <w:pPr>
              <w:ind w:left="113" w:right="113"/>
              <w:rPr>
                <w:rFonts w:ascii="Times New Roman" w:hAnsi="Times New Roman" w:cs="Times New Roman"/>
                <w:b/>
              </w:rPr>
            </w:pPr>
            <w:r w:rsidRPr="007041D3">
              <w:rPr>
                <w:rFonts w:ascii="Times New Roman" w:hAnsi="Times New Roman" w:cs="Times New Roman"/>
                <w:b/>
              </w:rPr>
              <w:t>24 Kasım Öğretmenler Günü</w:t>
            </w:r>
          </w:p>
        </w:tc>
        <w:tc>
          <w:tcPr>
            <w:tcW w:w="1395" w:type="dxa"/>
            <w:vMerge w:val="restart"/>
          </w:tcPr>
          <w:p w:rsidR="004A6D3A" w:rsidRDefault="004A6D3A">
            <w:pPr>
              <w:rPr>
                <w:rFonts w:ascii="Times New Roman" w:hAnsi="Times New Roman" w:cs="Times New Roman"/>
                <w:sz w:val="20"/>
                <w:szCs w:val="20"/>
              </w:rPr>
            </w:pPr>
          </w:p>
          <w:p w:rsidR="00D77C0F" w:rsidRDefault="00D77C0F">
            <w:pPr>
              <w:rPr>
                <w:rFonts w:ascii="Times New Roman" w:hAnsi="Times New Roman" w:cs="Times New Roman"/>
                <w:sz w:val="20"/>
                <w:szCs w:val="20"/>
              </w:rPr>
            </w:pPr>
            <w:r>
              <w:rPr>
                <w:rFonts w:ascii="Times New Roman" w:hAnsi="Times New Roman" w:cs="Times New Roman"/>
                <w:sz w:val="20"/>
                <w:szCs w:val="20"/>
              </w:rPr>
              <w:t>Atatürk’ü Tanımak temasında ö</w:t>
            </w:r>
            <w:r w:rsidRPr="00D77C0F">
              <w:rPr>
                <w:rFonts w:ascii="Times New Roman" w:hAnsi="Times New Roman" w:cs="Times New Roman"/>
                <w:sz w:val="20"/>
                <w:szCs w:val="20"/>
              </w:rPr>
              <w:t>ğrenilen bilgilerden hareketle</w:t>
            </w:r>
          </w:p>
          <w:p w:rsidR="00D77C0F" w:rsidRDefault="00D77C0F">
            <w:pPr>
              <w:rPr>
                <w:rFonts w:ascii="Times New Roman" w:hAnsi="Times New Roman" w:cs="Times New Roman"/>
                <w:sz w:val="20"/>
                <w:szCs w:val="20"/>
              </w:rPr>
            </w:pPr>
            <w:proofErr w:type="gramStart"/>
            <w:r>
              <w:rPr>
                <w:rFonts w:ascii="Times New Roman" w:hAnsi="Times New Roman" w:cs="Times New Roman"/>
                <w:sz w:val="20"/>
                <w:szCs w:val="20"/>
              </w:rPr>
              <w:t>destekleme</w:t>
            </w:r>
            <w:proofErr w:type="gramEnd"/>
            <w:r>
              <w:rPr>
                <w:rFonts w:ascii="Times New Roman" w:hAnsi="Times New Roman" w:cs="Times New Roman"/>
                <w:sz w:val="20"/>
                <w:szCs w:val="20"/>
              </w:rPr>
              <w:t xml:space="preserve"> çalışması için öğrencilerden milli mücadele konulu görseller hazırlamaları istenecek. </w:t>
            </w:r>
          </w:p>
          <w:p w:rsidR="004A6D3A" w:rsidRDefault="00D77C0F">
            <w:pPr>
              <w:rPr>
                <w:rFonts w:ascii="Times New Roman" w:hAnsi="Times New Roman" w:cs="Times New Roman"/>
                <w:sz w:val="20"/>
                <w:szCs w:val="20"/>
              </w:rPr>
            </w:pPr>
            <w:r>
              <w:rPr>
                <w:rFonts w:ascii="Times New Roman" w:hAnsi="Times New Roman" w:cs="Times New Roman"/>
                <w:sz w:val="20"/>
                <w:szCs w:val="20"/>
              </w:rPr>
              <w:t>Zenginleştirme amaçlı olarak Atatürk konulu kartlar hazırlanması istenecek.</w:t>
            </w:r>
            <w:r w:rsidRPr="00D77C0F">
              <w:rPr>
                <w:rFonts w:ascii="Times New Roman" w:hAnsi="Times New Roman" w:cs="Times New Roman"/>
                <w:sz w:val="20"/>
                <w:szCs w:val="20"/>
              </w:rPr>
              <w:t xml:space="preserve">  </w:t>
            </w:r>
            <w:r>
              <w:rPr>
                <w:rFonts w:ascii="Times New Roman" w:hAnsi="Times New Roman" w:cs="Times New Roman"/>
                <w:sz w:val="20"/>
                <w:szCs w:val="20"/>
              </w:rPr>
              <w:t>Hazırlanan çalışmalarla pano hazırlanacak.</w:t>
            </w:r>
          </w:p>
          <w:p w:rsidR="004A6D3A" w:rsidRDefault="004A6D3A">
            <w:pPr>
              <w:rPr>
                <w:rFonts w:ascii="Times New Roman" w:hAnsi="Times New Roman" w:cs="Times New Roman"/>
                <w:sz w:val="20"/>
                <w:szCs w:val="20"/>
              </w:rPr>
            </w:pPr>
          </w:p>
          <w:p w:rsidR="004A6D3A" w:rsidRDefault="004A6D3A">
            <w:pPr>
              <w:rPr>
                <w:rFonts w:ascii="Times New Roman" w:hAnsi="Times New Roman" w:cs="Times New Roman"/>
                <w:sz w:val="20"/>
                <w:szCs w:val="20"/>
              </w:rPr>
            </w:pPr>
          </w:p>
          <w:p w:rsidR="004A6D3A" w:rsidRDefault="004A6D3A">
            <w:pPr>
              <w:rPr>
                <w:rFonts w:ascii="Times New Roman" w:hAnsi="Times New Roman" w:cs="Times New Roman"/>
                <w:sz w:val="20"/>
                <w:szCs w:val="20"/>
              </w:rPr>
            </w:pPr>
          </w:p>
          <w:p w:rsidR="004A6D3A" w:rsidRDefault="004A6D3A">
            <w:pPr>
              <w:rPr>
                <w:rFonts w:ascii="Times New Roman" w:hAnsi="Times New Roman" w:cs="Times New Roman"/>
                <w:sz w:val="20"/>
                <w:szCs w:val="20"/>
              </w:rPr>
            </w:pPr>
          </w:p>
          <w:p w:rsidR="004A6D3A" w:rsidRDefault="004A6D3A">
            <w:pPr>
              <w:rPr>
                <w:rFonts w:ascii="Times New Roman" w:hAnsi="Times New Roman" w:cs="Times New Roman"/>
                <w:sz w:val="20"/>
                <w:szCs w:val="20"/>
              </w:rPr>
            </w:pPr>
          </w:p>
          <w:p w:rsidR="004A6D3A" w:rsidRPr="00E6055C" w:rsidRDefault="004A6D3A">
            <w:pPr>
              <w:rPr>
                <w:rFonts w:ascii="Times New Roman" w:hAnsi="Times New Roman" w:cs="Times New Roman"/>
                <w:sz w:val="20"/>
                <w:szCs w:val="20"/>
              </w:rPr>
            </w:pPr>
          </w:p>
        </w:tc>
        <w:tc>
          <w:tcPr>
            <w:tcW w:w="1196" w:type="dxa"/>
            <w:vMerge w:val="restart"/>
          </w:tcPr>
          <w:p w:rsidR="004A6D3A" w:rsidRDefault="004A6D3A">
            <w:pPr>
              <w:rPr>
                <w:rFonts w:ascii="Times New Roman" w:hAnsi="Times New Roman" w:cs="Times New Roman"/>
                <w:sz w:val="20"/>
                <w:szCs w:val="20"/>
              </w:rPr>
            </w:pPr>
          </w:p>
          <w:p w:rsidR="00C3282A" w:rsidRDefault="00C3282A">
            <w:pPr>
              <w:rPr>
                <w:rFonts w:ascii="Times New Roman" w:hAnsi="Times New Roman" w:cs="Times New Roman"/>
                <w:sz w:val="20"/>
                <w:szCs w:val="20"/>
              </w:rPr>
            </w:pPr>
          </w:p>
          <w:p w:rsidR="004C58D6" w:rsidRPr="004C58D6" w:rsidRDefault="004C58D6" w:rsidP="004C58D6">
            <w:pPr>
              <w:rPr>
                <w:rFonts w:ascii="Times New Roman" w:hAnsi="Times New Roman" w:cs="Times New Roman"/>
                <w:sz w:val="20"/>
                <w:szCs w:val="20"/>
              </w:rPr>
            </w:pPr>
            <w:r w:rsidRPr="004C58D6">
              <w:rPr>
                <w:rFonts w:ascii="Times New Roman" w:hAnsi="Times New Roman" w:cs="Times New Roman"/>
                <w:sz w:val="20"/>
                <w:szCs w:val="20"/>
              </w:rPr>
              <w:t>T.K.5.26. Konuşma sürecine yönelik öz yansıtma yapabilme/kendini uyarlayabilme</w:t>
            </w:r>
          </w:p>
          <w:p w:rsidR="004C58D6" w:rsidRPr="004C58D6" w:rsidRDefault="004C58D6" w:rsidP="004C58D6">
            <w:pPr>
              <w:rPr>
                <w:rFonts w:ascii="Times New Roman" w:hAnsi="Times New Roman" w:cs="Times New Roman"/>
                <w:sz w:val="20"/>
                <w:szCs w:val="20"/>
              </w:rPr>
            </w:pPr>
            <w:r w:rsidRPr="004C58D6">
              <w:rPr>
                <w:rFonts w:ascii="Times New Roman" w:hAnsi="Times New Roman" w:cs="Times New Roman"/>
                <w:sz w:val="20"/>
                <w:szCs w:val="20"/>
              </w:rPr>
              <w:t>Milli Mücadele konulu kitap-yazar söyleşisi yapılacak. (Çevrimiçi)</w:t>
            </w:r>
          </w:p>
          <w:p w:rsidR="00C3282A" w:rsidRDefault="004C58D6" w:rsidP="004C58D6">
            <w:pPr>
              <w:rPr>
                <w:rFonts w:ascii="Times New Roman" w:hAnsi="Times New Roman" w:cs="Times New Roman"/>
                <w:sz w:val="20"/>
                <w:szCs w:val="20"/>
              </w:rPr>
            </w:pPr>
            <w:r w:rsidRPr="004C58D6">
              <w:rPr>
                <w:rFonts w:ascii="Times New Roman" w:hAnsi="Times New Roman" w:cs="Times New Roman"/>
                <w:sz w:val="20"/>
                <w:szCs w:val="20"/>
              </w:rPr>
              <w:t>(Etkinlik yazarla yapılacak görüşmeye göre</w:t>
            </w:r>
            <w:r>
              <w:rPr>
                <w:rFonts w:ascii="Times New Roman" w:hAnsi="Times New Roman" w:cs="Times New Roman"/>
                <w:sz w:val="20"/>
                <w:szCs w:val="20"/>
              </w:rPr>
              <w:t>2-6Aralık haftasında bir gün yapılacak.)</w:t>
            </w:r>
          </w:p>
          <w:p w:rsidR="00C3282A" w:rsidRDefault="00C3282A">
            <w:pPr>
              <w:rPr>
                <w:rFonts w:ascii="Times New Roman" w:hAnsi="Times New Roman" w:cs="Times New Roman"/>
                <w:sz w:val="20"/>
                <w:szCs w:val="20"/>
              </w:rPr>
            </w:pPr>
          </w:p>
          <w:p w:rsidR="00C3282A" w:rsidRPr="00E6055C" w:rsidRDefault="00C3282A">
            <w:pPr>
              <w:rPr>
                <w:rFonts w:ascii="Times New Roman" w:hAnsi="Times New Roman" w:cs="Times New Roman"/>
                <w:sz w:val="20"/>
                <w:szCs w:val="20"/>
              </w:rPr>
            </w:pPr>
          </w:p>
        </w:tc>
      </w:tr>
      <w:tr w:rsidR="004A6D3A" w:rsidTr="007041D3">
        <w:trPr>
          <w:cantSplit/>
          <w:trHeight w:val="2195"/>
        </w:trPr>
        <w:tc>
          <w:tcPr>
            <w:tcW w:w="393" w:type="dxa"/>
            <w:vMerge/>
            <w:textDirection w:val="btLr"/>
          </w:tcPr>
          <w:p w:rsidR="004A6D3A" w:rsidRDefault="004A6D3A" w:rsidP="00B2630E">
            <w:pPr>
              <w:ind w:left="113" w:right="113"/>
              <w:jc w:val="center"/>
              <w:rPr>
                <w:rFonts w:ascii="Times New Roman" w:hAnsi="Times New Roman" w:cs="Times New Roman"/>
                <w:sz w:val="20"/>
                <w:szCs w:val="20"/>
              </w:rPr>
            </w:pPr>
          </w:p>
        </w:tc>
        <w:tc>
          <w:tcPr>
            <w:tcW w:w="426" w:type="dxa"/>
            <w:textDirection w:val="btLr"/>
            <w:vAlign w:val="center"/>
          </w:tcPr>
          <w:p w:rsidR="004A6D3A" w:rsidRPr="007041D3" w:rsidRDefault="004A6D3A" w:rsidP="007041D3">
            <w:pPr>
              <w:ind w:left="113" w:right="113"/>
              <w:jc w:val="center"/>
              <w:rPr>
                <w:rFonts w:ascii="Times New Roman" w:hAnsi="Times New Roman" w:cs="Times New Roman"/>
                <w:color w:val="000000"/>
                <w:sz w:val="16"/>
                <w:szCs w:val="16"/>
              </w:rPr>
            </w:pPr>
            <w:r w:rsidRPr="007041D3">
              <w:rPr>
                <w:rFonts w:ascii="Times New Roman" w:hAnsi="Times New Roman" w:cs="Times New Roman"/>
                <w:color w:val="000000"/>
                <w:sz w:val="16"/>
                <w:szCs w:val="16"/>
              </w:rPr>
              <w:t>11. Hafta:</w:t>
            </w:r>
            <w:r w:rsidRPr="007041D3">
              <w:rPr>
                <w:rFonts w:ascii="Times New Roman" w:hAnsi="Times New Roman" w:cs="Times New Roman"/>
                <w:color w:val="000000"/>
                <w:sz w:val="16"/>
                <w:szCs w:val="16"/>
              </w:rPr>
              <w:br/>
              <w:t>25-29 Kasım</w:t>
            </w:r>
          </w:p>
        </w:tc>
        <w:tc>
          <w:tcPr>
            <w:tcW w:w="426" w:type="dxa"/>
            <w:vAlign w:val="center"/>
          </w:tcPr>
          <w:p w:rsidR="004A6D3A" w:rsidRPr="00FA72F0" w:rsidRDefault="004A6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4A6D3A" w:rsidRPr="00FA72F0" w:rsidRDefault="004A6D3A">
            <w:pPr>
              <w:jc w:val="center"/>
              <w:rPr>
                <w:rFonts w:ascii="Times New Roman" w:hAnsi="Times New Roman" w:cs="Times New Roman"/>
                <w:b/>
                <w:bCs/>
                <w:color w:val="000000"/>
                <w:sz w:val="20"/>
                <w:szCs w:val="20"/>
              </w:rPr>
            </w:pPr>
          </w:p>
        </w:tc>
        <w:tc>
          <w:tcPr>
            <w:tcW w:w="1271" w:type="dxa"/>
            <w:vMerge/>
            <w:vAlign w:val="center"/>
          </w:tcPr>
          <w:p w:rsidR="004A6D3A" w:rsidRDefault="004A6D3A">
            <w:pPr>
              <w:rPr>
                <w:rFonts w:ascii="Calibri" w:hAnsi="Calibri" w:cs="Calibri"/>
                <w:b/>
                <w:bCs/>
                <w:color w:val="000000"/>
              </w:rPr>
            </w:pPr>
          </w:p>
        </w:tc>
        <w:tc>
          <w:tcPr>
            <w:tcW w:w="4253" w:type="dxa"/>
            <w:vMerge/>
            <w:vAlign w:val="center"/>
          </w:tcPr>
          <w:p w:rsidR="004A6D3A" w:rsidRDefault="004A6D3A">
            <w:pPr>
              <w:spacing w:after="240"/>
              <w:rPr>
                <w:rFonts w:ascii="Calibri" w:hAnsi="Calibri" w:cs="Calibri"/>
                <w:color w:val="000000"/>
              </w:rPr>
            </w:pPr>
          </w:p>
        </w:tc>
        <w:tc>
          <w:tcPr>
            <w:tcW w:w="1441" w:type="dxa"/>
            <w:vMerge/>
            <w:vAlign w:val="center"/>
          </w:tcPr>
          <w:p w:rsidR="004A6D3A" w:rsidRPr="00FA72F0" w:rsidRDefault="004A6D3A">
            <w:pPr>
              <w:rPr>
                <w:rFonts w:ascii="Times New Roman" w:hAnsi="Times New Roman" w:cs="Times New Roman"/>
                <w:color w:val="000000"/>
                <w:sz w:val="20"/>
                <w:szCs w:val="20"/>
              </w:rPr>
            </w:pPr>
          </w:p>
        </w:tc>
        <w:tc>
          <w:tcPr>
            <w:tcW w:w="1280" w:type="dxa"/>
            <w:vMerge/>
            <w:vAlign w:val="center"/>
          </w:tcPr>
          <w:p w:rsidR="004A6D3A" w:rsidRPr="009675D9" w:rsidRDefault="004A6D3A">
            <w:pPr>
              <w:rPr>
                <w:rFonts w:ascii="Times New Roman" w:hAnsi="Times New Roman" w:cs="Times New Roman"/>
                <w:color w:val="000000"/>
                <w:sz w:val="16"/>
                <w:szCs w:val="16"/>
              </w:rPr>
            </w:pPr>
          </w:p>
        </w:tc>
        <w:tc>
          <w:tcPr>
            <w:tcW w:w="1137" w:type="dxa"/>
            <w:vMerge/>
            <w:vAlign w:val="center"/>
          </w:tcPr>
          <w:p w:rsidR="004A6D3A" w:rsidRPr="00FA72F0" w:rsidRDefault="004A6D3A">
            <w:pPr>
              <w:rPr>
                <w:rFonts w:ascii="Times New Roman" w:hAnsi="Times New Roman" w:cs="Times New Roman"/>
                <w:color w:val="000000"/>
                <w:sz w:val="16"/>
                <w:szCs w:val="16"/>
              </w:rPr>
            </w:pPr>
          </w:p>
        </w:tc>
        <w:tc>
          <w:tcPr>
            <w:tcW w:w="1280" w:type="dxa"/>
            <w:vMerge/>
            <w:vAlign w:val="center"/>
          </w:tcPr>
          <w:p w:rsidR="004A6D3A" w:rsidRPr="00FA72F0" w:rsidRDefault="004A6D3A">
            <w:pPr>
              <w:rPr>
                <w:rFonts w:ascii="Times New Roman" w:hAnsi="Times New Roman" w:cs="Times New Roman"/>
                <w:color w:val="000000"/>
                <w:sz w:val="18"/>
                <w:szCs w:val="18"/>
              </w:rPr>
            </w:pPr>
          </w:p>
        </w:tc>
        <w:tc>
          <w:tcPr>
            <w:tcW w:w="957" w:type="dxa"/>
          </w:tcPr>
          <w:p w:rsidR="004A6D3A" w:rsidRPr="00E6055C" w:rsidRDefault="004A6D3A">
            <w:pPr>
              <w:rPr>
                <w:rFonts w:ascii="Times New Roman" w:hAnsi="Times New Roman" w:cs="Times New Roman"/>
                <w:sz w:val="20"/>
                <w:szCs w:val="20"/>
              </w:rPr>
            </w:pPr>
          </w:p>
        </w:tc>
        <w:tc>
          <w:tcPr>
            <w:tcW w:w="1395" w:type="dxa"/>
            <w:vMerge/>
          </w:tcPr>
          <w:p w:rsidR="004A6D3A" w:rsidRPr="00E6055C" w:rsidRDefault="004A6D3A">
            <w:pPr>
              <w:rPr>
                <w:rFonts w:ascii="Times New Roman" w:hAnsi="Times New Roman" w:cs="Times New Roman"/>
                <w:sz w:val="20"/>
                <w:szCs w:val="20"/>
              </w:rPr>
            </w:pPr>
          </w:p>
        </w:tc>
        <w:tc>
          <w:tcPr>
            <w:tcW w:w="1196" w:type="dxa"/>
            <w:vMerge/>
          </w:tcPr>
          <w:p w:rsidR="004A6D3A" w:rsidRPr="00E6055C" w:rsidRDefault="004A6D3A">
            <w:pPr>
              <w:rPr>
                <w:rFonts w:ascii="Times New Roman" w:hAnsi="Times New Roman" w:cs="Times New Roman"/>
                <w:sz w:val="20"/>
                <w:szCs w:val="20"/>
              </w:rPr>
            </w:pPr>
          </w:p>
        </w:tc>
      </w:tr>
      <w:tr w:rsidR="007041D3" w:rsidTr="007627A4">
        <w:trPr>
          <w:cantSplit/>
          <w:trHeight w:val="2195"/>
        </w:trPr>
        <w:tc>
          <w:tcPr>
            <w:tcW w:w="393" w:type="dxa"/>
            <w:textDirection w:val="btLr"/>
          </w:tcPr>
          <w:p w:rsidR="007041D3" w:rsidRDefault="004A6D3A" w:rsidP="00B2630E">
            <w:pPr>
              <w:ind w:left="113" w:right="113"/>
              <w:jc w:val="center"/>
              <w:rPr>
                <w:rFonts w:ascii="Times New Roman" w:hAnsi="Times New Roman" w:cs="Times New Roman"/>
                <w:sz w:val="20"/>
                <w:szCs w:val="20"/>
              </w:rPr>
            </w:pPr>
            <w:r>
              <w:rPr>
                <w:rFonts w:ascii="Times New Roman" w:hAnsi="Times New Roman" w:cs="Times New Roman"/>
                <w:sz w:val="20"/>
                <w:szCs w:val="20"/>
              </w:rPr>
              <w:t>ARALIK</w:t>
            </w:r>
          </w:p>
        </w:tc>
        <w:tc>
          <w:tcPr>
            <w:tcW w:w="426" w:type="dxa"/>
            <w:textDirection w:val="btLr"/>
            <w:vAlign w:val="center"/>
          </w:tcPr>
          <w:p w:rsidR="007041D3" w:rsidRPr="007041D3" w:rsidRDefault="007041D3" w:rsidP="007041D3">
            <w:pPr>
              <w:ind w:left="113" w:right="113"/>
              <w:jc w:val="center"/>
              <w:rPr>
                <w:rFonts w:ascii="Times New Roman" w:hAnsi="Times New Roman" w:cs="Times New Roman"/>
                <w:color w:val="000000"/>
                <w:sz w:val="16"/>
                <w:szCs w:val="16"/>
              </w:rPr>
            </w:pPr>
            <w:r w:rsidRPr="007041D3">
              <w:rPr>
                <w:rFonts w:ascii="Times New Roman" w:hAnsi="Times New Roman" w:cs="Times New Roman"/>
                <w:color w:val="000000"/>
                <w:sz w:val="16"/>
                <w:szCs w:val="16"/>
              </w:rPr>
              <w:t>12. Hafta:</w:t>
            </w:r>
            <w:r w:rsidRPr="007041D3">
              <w:rPr>
                <w:rFonts w:ascii="Times New Roman" w:hAnsi="Times New Roman" w:cs="Times New Roman"/>
                <w:color w:val="000000"/>
                <w:sz w:val="16"/>
                <w:szCs w:val="16"/>
              </w:rPr>
              <w:br/>
              <w:t xml:space="preserve"> 2-6 Aralık</w:t>
            </w:r>
          </w:p>
        </w:tc>
        <w:tc>
          <w:tcPr>
            <w:tcW w:w="426" w:type="dxa"/>
            <w:vAlign w:val="center"/>
          </w:tcPr>
          <w:p w:rsidR="007041D3" w:rsidRPr="00FA72F0" w:rsidRDefault="007041D3">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7041D3" w:rsidRPr="00FA72F0" w:rsidRDefault="007041D3">
            <w:pPr>
              <w:jc w:val="center"/>
              <w:rPr>
                <w:rFonts w:ascii="Times New Roman" w:hAnsi="Times New Roman" w:cs="Times New Roman"/>
                <w:b/>
                <w:bCs/>
                <w:color w:val="000000"/>
                <w:sz w:val="20"/>
                <w:szCs w:val="20"/>
              </w:rPr>
            </w:pPr>
          </w:p>
        </w:tc>
        <w:tc>
          <w:tcPr>
            <w:tcW w:w="1271" w:type="dxa"/>
            <w:vMerge/>
            <w:vAlign w:val="center"/>
          </w:tcPr>
          <w:p w:rsidR="007041D3" w:rsidRDefault="007041D3">
            <w:pPr>
              <w:rPr>
                <w:rFonts w:ascii="Calibri" w:hAnsi="Calibri" w:cs="Calibri"/>
                <w:b/>
                <w:bCs/>
                <w:color w:val="000000"/>
              </w:rPr>
            </w:pPr>
          </w:p>
        </w:tc>
        <w:tc>
          <w:tcPr>
            <w:tcW w:w="4253" w:type="dxa"/>
            <w:vMerge/>
            <w:vAlign w:val="center"/>
          </w:tcPr>
          <w:p w:rsidR="007041D3" w:rsidRDefault="007041D3">
            <w:pPr>
              <w:spacing w:after="240"/>
              <w:rPr>
                <w:rFonts w:ascii="Calibri" w:hAnsi="Calibri" w:cs="Calibri"/>
                <w:color w:val="000000"/>
              </w:rPr>
            </w:pPr>
          </w:p>
        </w:tc>
        <w:tc>
          <w:tcPr>
            <w:tcW w:w="1441" w:type="dxa"/>
            <w:vMerge/>
            <w:vAlign w:val="center"/>
          </w:tcPr>
          <w:p w:rsidR="007041D3" w:rsidRPr="00FA72F0" w:rsidRDefault="007041D3">
            <w:pPr>
              <w:rPr>
                <w:rFonts w:ascii="Times New Roman" w:hAnsi="Times New Roman" w:cs="Times New Roman"/>
                <w:color w:val="000000"/>
                <w:sz w:val="20"/>
                <w:szCs w:val="20"/>
              </w:rPr>
            </w:pPr>
          </w:p>
        </w:tc>
        <w:tc>
          <w:tcPr>
            <w:tcW w:w="1280" w:type="dxa"/>
            <w:vMerge/>
            <w:vAlign w:val="center"/>
          </w:tcPr>
          <w:p w:rsidR="007041D3" w:rsidRPr="009675D9" w:rsidRDefault="007041D3">
            <w:pPr>
              <w:rPr>
                <w:rFonts w:ascii="Times New Roman" w:hAnsi="Times New Roman" w:cs="Times New Roman"/>
                <w:color w:val="000000"/>
                <w:sz w:val="16"/>
                <w:szCs w:val="16"/>
              </w:rPr>
            </w:pPr>
          </w:p>
        </w:tc>
        <w:tc>
          <w:tcPr>
            <w:tcW w:w="1137" w:type="dxa"/>
            <w:vMerge/>
            <w:vAlign w:val="center"/>
          </w:tcPr>
          <w:p w:rsidR="007041D3" w:rsidRPr="00FA72F0" w:rsidRDefault="007041D3">
            <w:pPr>
              <w:rPr>
                <w:rFonts w:ascii="Times New Roman" w:hAnsi="Times New Roman" w:cs="Times New Roman"/>
                <w:color w:val="000000"/>
                <w:sz w:val="16"/>
                <w:szCs w:val="16"/>
              </w:rPr>
            </w:pPr>
          </w:p>
        </w:tc>
        <w:tc>
          <w:tcPr>
            <w:tcW w:w="1280" w:type="dxa"/>
            <w:vMerge/>
            <w:vAlign w:val="center"/>
          </w:tcPr>
          <w:p w:rsidR="007041D3" w:rsidRPr="00FA72F0" w:rsidRDefault="007041D3">
            <w:pPr>
              <w:rPr>
                <w:rFonts w:ascii="Times New Roman" w:hAnsi="Times New Roman" w:cs="Times New Roman"/>
                <w:color w:val="000000"/>
                <w:sz w:val="18"/>
                <w:szCs w:val="18"/>
              </w:rPr>
            </w:pPr>
          </w:p>
        </w:tc>
        <w:tc>
          <w:tcPr>
            <w:tcW w:w="957" w:type="dxa"/>
            <w:textDirection w:val="btLr"/>
          </w:tcPr>
          <w:p w:rsidR="007041D3" w:rsidRPr="007627A4" w:rsidRDefault="007627A4" w:rsidP="007627A4">
            <w:pPr>
              <w:ind w:left="113" w:right="113"/>
              <w:rPr>
                <w:rFonts w:ascii="Times New Roman" w:hAnsi="Times New Roman" w:cs="Times New Roman"/>
                <w:b/>
              </w:rPr>
            </w:pPr>
            <w:r w:rsidRPr="007627A4">
              <w:rPr>
                <w:rFonts w:ascii="Times New Roman" w:hAnsi="Times New Roman" w:cs="Times New Roman"/>
                <w:b/>
              </w:rPr>
              <w:t>3 Aralık Dünya Engelliler Günü</w:t>
            </w:r>
          </w:p>
        </w:tc>
        <w:tc>
          <w:tcPr>
            <w:tcW w:w="1395" w:type="dxa"/>
            <w:vMerge/>
          </w:tcPr>
          <w:p w:rsidR="007041D3" w:rsidRPr="00E6055C" w:rsidRDefault="007041D3">
            <w:pPr>
              <w:rPr>
                <w:rFonts w:ascii="Times New Roman" w:hAnsi="Times New Roman" w:cs="Times New Roman"/>
                <w:sz w:val="20"/>
                <w:szCs w:val="20"/>
              </w:rPr>
            </w:pPr>
          </w:p>
        </w:tc>
        <w:tc>
          <w:tcPr>
            <w:tcW w:w="1196" w:type="dxa"/>
            <w:vMerge/>
          </w:tcPr>
          <w:p w:rsidR="007041D3" w:rsidRPr="00E6055C" w:rsidRDefault="007041D3">
            <w:pPr>
              <w:rPr>
                <w:rFonts w:ascii="Times New Roman" w:hAnsi="Times New Roman" w:cs="Times New Roman"/>
                <w:sz w:val="20"/>
                <w:szCs w:val="20"/>
              </w:rPr>
            </w:pPr>
          </w:p>
        </w:tc>
      </w:tr>
    </w:tbl>
    <w:p w:rsidR="000366DF" w:rsidRDefault="000366DF"/>
    <w:p w:rsidR="004A6D3A" w:rsidRDefault="004A6D3A"/>
    <w:p w:rsidR="004A6D3A" w:rsidRDefault="004A6D3A"/>
    <w:p w:rsidR="004A6D3A" w:rsidRDefault="004A6D3A"/>
    <w:p w:rsidR="004A6D3A" w:rsidRDefault="004A6D3A"/>
    <w:tbl>
      <w:tblPr>
        <w:tblStyle w:val="TabloKlavuzu"/>
        <w:tblW w:w="31680" w:type="dxa"/>
        <w:tblLayout w:type="fixed"/>
        <w:tblLook w:val="0640" w:firstRow="0" w:lastRow="1" w:firstColumn="0" w:lastColumn="0" w:noHBand="1" w:noVBand="1"/>
      </w:tblPr>
      <w:tblGrid>
        <w:gridCol w:w="388"/>
        <w:gridCol w:w="423"/>
        <w:gridCol w:w="424"/>
        <w:gridCol w:w="427"/>
        <w:gridCol w:w="1271"/>
        <w:gridCol w:w="146"/>
        <w:gridCol w:w="4083"/>
        <w:gridCol w:w="22"/>
        <w:gridCol w:w="1425"/>
        <w:gridCol w:w="16"/>
        <w:gridCol w:w="1260"/>
        <w:gridCol w:w="20"/>
        <w:gridCol w:w="1114"/>
        <w:gridCol w:w="23"/>
        <w:gridCol w:w="1253"/>
        <w:gridCol w:w="27"/>
        <w:gridCol w:w="40"/>
        <w:gridCol w:w="917"/>
        <w:gridCol w:w="8"/>
        <w:gridCol w:w="1387"/>
        <w:gridCol w:w="27"/>
        <w:gridCol w:w="1138"/>
        <w:gridCol w:w="35"/>
        <w:gridCol w:w="2633"/>
        <w:gridCol w:w="2633"/>
        <w:gridCol w:w="2633"/>
        <w:gridCol w:w="2633"/>
        <w:gridCol w:w="2633"/>
        <w:gridCol w:w="2641"/>
      </w:tblGrid>
      <w:tr w:rsidR="00037B76" w:rsidTr="000F22A3">
        <w:trPr>
          <w:gridAfter w:val="6"/>
          <w:wAfter w:w="15806" w:type="dxa"/>
          <w:cantSplit/>
          <w:trHeight w:val="2195"/>
        </w:trPr>
        <w:tc>
          <w:tcPr>
            <w:tcW w:w="388" w:type="dxa"/>
            <w:vMerge w:val="restart"/>
            <w:textDirection w:val="btLr"/>
          </w:tcPr>
          <w:p w:rsidR="00037B76" w:rsidRDefault="00037B76" w:rsidP="004C58D6">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ARALIK</w:t>
            </w:r>
          </w:p>
        </w:tc>
        <w:tc>
          <w:tcPr>
            <w:tcW w:w="423" w:type="dxa"/>
            <w:textDirection w:val="btLr"/>
            <w:vAlign w:val="center"/>
          </w:tcPr>
          <w:p w:rsidR="00037B76" w:rsidRPr="004A6D3A" w:rsidRDefault="00037B76" w:rsidP="00DA4196">
            <w:pPr>
              <w:ind w:left="113" w:right="113"/>
              <w:jc w:val="center"/>
              <w:rPr>
                <w:rFonts w:ascii="Times New Roman" w:hAnsi="Times New Roman" w:cs="Times New Roman"/>
                <w:color w:val="000000"/>
                <w:sz w:val="16"/>
                <w:szCs w:val="16"/>
              </w:rPr>
            </w:pPr>
            <w:r w:rsidRPr="004A6D3A">
              <w:rPr>
                <w:rFonts w:ascii="Times New Roman" w:hAnsi="Times New Roman" w:cs="Times New Roman"/>
                <w:color w:val="000000"/>
                <w:sz w:val="16"/>
                <w:szCs w:val="16"/>
              </w:rPr>
              <w:t>13. Hafta:</w:t>
            </w:r>
            <w:r w:rsidRPr="004A6D3A">
              <w:rPr>
                <w:rFonts w:ascii="Times New Roman" w:hAnsi="Times New Roman" w:cs="Times New Roman"/>
                <w:color w:val="000000"/>
                <w:sz w:val="16"/>
                <w:szCs w:val="16"/>
              </w:rPr>
              <w:br/>
              <w:t xml:space="preserve"> 9-13 Aralık</w:t>
            </w:r>
          </w:p>
        </w:tc>
        <w:tc>
          <w:tcPr>
            <w:tcW w:w="424" w:type="dxa"/>
            <w:vAlign w:val="center"/>
          </w:tcPr>
          <w:p w:rsidR="00037B76" w:rsidRPr="00FA72F0"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val="restart"/>
            <w:textDirection w:val="btLr"/>
            <w:vAlign w:val="center"/>
          </w:tcPr>
          <w:p w:rsidR="00037B76" w:rsidRPr="00FA72F0" w:rsidRDefault="00037B76" w:rsidP="004C5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DUYGULARIMI TANIYORUM</w:t>
            </w:r>
          </w:p>
        </w:tc>
        <w:tc>
          <w:tcPr>
            <w:tcW w:w="1271" w:type="dxa"/>
            <w:vMerge w:val="restart"/>
            <w:vAlign w:val="center"/>
          </w:tcPr>
          <w:p w:rsidR="00037B76" w:rsidRDefault="00037B76" w:rsidP="004C58D6">
            <w:pPr>
              <w:pStyle w:val="AralkYok"/>
              <w:rPr>
                <w:rFonts w:ascii="Times New Roman" w:hAnsi="Times New Roman" w:cs="Times New Roman"/>
                <w:b/>
                <w:sz w:val="24"/>
                <w:szCs w:val="24"/>
              </w:rPr>
            </w:pPr>
            <w:r w:rsidRPr="00F466B9">
              <w:rPr>
                <w:rFonts w:ascii="Times New Roman" w:hAnsi="Times New Roman" w:cs="Times New Roman"/>
                <w:b/>
                <w:sz w:val="24"/>
                <w:szCs w:val="24"/>
              </w:rPr>
              <w:t>Dinleme/</w:t>
            </w:r>
          </w:p>
          <w:p w:rsidR="00037B76" w:rsidRPr="00F466B9" w:rsidRDefault="00037B76" w:rsidP="004C58D6">
            <w:pPr>
              <w:pStyle w:val="AralkYok"/>
              <w:rPr>
                <w:rFonts w:ascii="Times New Roman" w:hAnsi="Times New Roman" w:cs="Times New Roman"/>
                <w:b/>
                <w:sz w:val="24"/>
                <w:szCs w:val="24"/>
              </w:rPr>
            </w:pPr>
            <w:r w:rsidRPr="00F466B9">
              <w:rPr>
                <w:rFonts w:ascii="Times New Roman" w:hAnsi="Times New Roman" w:cs="Times New Roman"/>
                <w:b/>
                <w:sz w:val="24"/>
                <w:szCs w:val="24"/>
              </w:rPr>
              <w:t>İzleme</w:t>
            </w:r>
            <w:r w:rsidRPr="00F466B9">
              <w:rPr>
                <w:rFonts w:ascii="Times New Roman" w:hAnsi="Times New Roman" w:cs="Times New Roman"/>
                <w:b/>
                <w:sz w:val="24"/>
                <w:szCs w:val="24"/>
              </w:rPr>
              <w:br/>
              <w:t>Okuma</w:t>
            </w:r>
            <w:r w:rsidRPr="00F466B9">
              <w:rPr>
                <w:rFonts w:ascii="Times New Roman" w:hAnsi="Times New Roman" w:cs="Times New Roman"/>
                <w:b/>
                <w:sz w:val="24"/>
                <w:szCs w:val="24"/>
              </w:rPr>
              <w:br/>
              <w:t>Konuşma</w:t>
            </w:r>
            <w:r w:rsidRPr="00F466B9">
              <w:rPr>
                <w:rFonts w:ascii="Times New Roman" w:hAnsi="Times New Roman" w:cs="Times New Roman"/>
                <w:b/>
                <w:sz w:val="24"/>
                <w:szCs w:val="24"/>
              </w:rPr>
              <w:br/>
              <w:t>Yazma</w:t>
            </w:r>
          </w:p>
        </w:tc>
        <w:tc>
          <w:tcPr>
            <w:tcW w:w="4251" w:type="dxa"/>
            <w:gridSpan w:val="3"/>
            <w:vMerge w:val="restart"/>
            <w:vAlign w:val="center"/>
          </w:tcPr>
          <w:p w:rsidR="00037B76" w:rsidRPr="00DA4196" w:rsidRDefault="00037B76">
            <w:pPr>
              <w:rPr>
                <w:rFonts w:ascii="Times New Roman" w:hAnsi="Times New Roman" w:cs="Times New Roman"/>
                <w:color w:val="000000"/>
                <w:sz w:val="16"/>
                <w:szCs w:val="16"/>
              </w:rPr>
            </w:pPr>
            <w:r w:rsidRPr="00DA4196">
              <w:rPr>
                <w:rFonts w:ascii="Times New Roman" w:hAnsi="Times New Roman" w:cs="Times New Roman"/>
                <w:color w:val="000000"/>
                <w:sz w:val="16"/>
                <w:szCs w:val="16"/>
              </w:rPr>
              <w:t>T.D.</w:t>
            </w:r>
            <w:proofErr w:type="gramStart"/>
            <w:r w:rsidRPr="00DA4196">
              <w:rPr>
                <w:rFonts w:ascii="Times New Roman" w:hAnsi="Times New Roman" w:cs="Times New Roman"/>
                <w:color w:val="000000"/>
                <w:sz w:val="16"/>
                <w:szCs w:val="16"/>
              </w:rPr>
              <w:t>5.1</w:t>
            </w:r>
            <w:proofErr w:type="gramEnd"/>
            <w:r w:rsidRPr="00DA4196">
              <w:rPr>
                <w:rFonts w:ascii="Times New Roman" w:hAnsi="Times New Roman" w:cs="Times New Roman"/>
                <w:color w:val="000000"/>
                <w:sz w:val="16"/>
                <w:szCs w:val="16"/>
              </w:rPr>
              <w:t>. Dinlemede/izlemede materyal seçimini yönetebilme</w:t>
            </w:r>
            <w:r w:rsidRPr="00DA4196">
              <w:rPr>
                <w:rFonts w:ascii="Times New Roman" w:hAnsi="Times New Roman" w:cs="Times New Roman"/>
                <w:color w:val="000000"/>
                <w:sz w:val="16"/>
                <w:szCs w:val="16"/>
              </w:rPr>
              <w:br/>
              <w:t>T.D.5.2. Dinlemede/izlemede strateji ve yöntem seçimlerini yönetebilme</w:t>
            </w:r>
            <w:r w:rsidRPr="00DA4196">
              <w:rPr>
                <w:rFonts w:ascii="Times New Roman" w:hAnsi="Times New Roman" w:cs="Times New Roman"/>
                <w:color w:val="000000"/>
                <w:sz w:val="16"/>
                <w:szCs w:val="16"/>
              </w:rPr>
              <w:br/>
              <w:t>T.D.5.7. Dinlediğinin/izlediğinin derin anlamını belirlemeye yönelik basit çıkarımlar yapabilme</w:t>
            </w:r>
            <w:r w:rsidRPr="00DA4196">
              <w:rPr>
                <w:rFonts w:ascii="Times New Roman" w:hAnsi="Times New Roman" w:cs="Times New Roman"/>
                <w:color w:val="000000"/>
                <w:sz w:val="16"/>
                <w:szCs w:val="16"/>
              </w:rPr>
              <w:br/>
              <w:t>T.D.5.16. Metnin bölümlerini belirlemeye yönelik çözümleme yapabilme</w:t>
            </w:r>
            <w:r w:rsidRPr="00DA4196">
              <w:rPr>
                <w:rFonts w:ascii="Times New Roman" w:hAnsi="Times New Roman" w:cs="Times New Roman"/>
                <w:color w:val="000000"/>
                <w:sz w:val="16"/>
                <w:szCs w:val="16"/>
              </w:rPr>
              <w:br/>
              <w:t>T.D.5.17. Bilgilendirici metinde düşünceyi geliştirme yollarını belirlemeye yönelik çözümleme yapabilme</w:t>
            </w:r>
            <w:r w:rsidRPr="00DA4196">
              <w:rPr>
                <w:rFonts w:ascii="Times New Roman" w:hAnsi="Times New Roman" w:cs="Times New Roman"/>
                <w:color w:val="000000"/>
                <w:sz w:val="16"/>
                <w:szCs w:val="16"/>
              </w:rPr>
              <w:br/>
              <w:t>T.D.5.18. Dinlediğindeki/izlediğindeki söz sanatlarını belirlemeye yönelik çözümleme yapabilme</w:t>
            </w:r>
            <w:r w:rsidRPr="00DA4196">
              <w:rPr>
                <w:rFonts w:ascii="Times New Roman" w:hAnsi="Times New Roman" w:cs="Times New Roman"/>
                <w:color w:val="000000"/>
                <w:sz w:val="16"/>
                <w:szCs w:val="16"/>
              </w:rPr>
              <w:br/>
              <w:t>T.D.5.25. Dinleme/izleme sürecine yönelik öz yansıtma yapabilme/kendini uyarlayabilme</w:t>
            </w:r>
            <w:r w:rsidRPr="00DA4196">
              <w:rPr>
                <w:rFonts w:ascii="Times New Roman" w:hAnsi="Times New Roman" w:cs="Times New Roman"/>
                <w:color w:val="000000"/>
                <w:sz w:val="16"/>
                <w:szCs w:val="16"/>
              </w:rPr>
              <w:br/>
            </w:r>
            <w:r w:rsidRPr="00DA4196">
              <w:rPr>
                <w:rFonts w:ascii="Times New Roman" w:hAnsi="Times New Roman" w:cs="Times New Roman"/>
                <w:color w:val="000000"/>
                <w:sz w:val="16"/>
                <w:szCs w:val="16"/>
              </w:rPr>
              <w:br/>
              <w:t>T.O.5.3. Okumada strateji ve yöntem seçimlerini yönetebilme</w:t>
            </w:r>
            <w:r w:rsidRPr="00DA4196">
              <w:rPr>
                <w:rFonts w:ascii="Times New Roman" w:hAnsi="Times New Roman" w:cs="Times New Roman"/>
                <w:color w:val="000000"/>
                <w:sz w:val="16"/>
                <w:szCs w:val="16"/>
              </w:rPr>
              <w:br/>
              <w:t>T.O.5.8. Metnin derin anlamını belirlemeye yönelik basit çıkarımlar yapabilme</w:t>
            </w:r>
            <w:r w:rsidRPr="00DA4196">
              <w:rPr>
                <w:rFonts w:ascii="Times New Roman" w:hAnsi="Times New Roman" w:cs="Times New Roman"/>
                <w:color w:val="000000"/>
                <w:sz w:val="16"/>
                <w:szCs w:val="16"/>
              </w:rPr>
              <w:br/>
              <w:t>T.O.5.17. Metnin bölümlerini belirlemeye yönelik çözümleme yapabilme</w:t>
            </w:r>
            <w:r w:rsidRPr="00DA4196">
              <w:rPr>
                <w:rFonts w:ascii="Times New Roman" w:hAnsi="Times New Roman" w:cs="Times New Roman"/>
                <w:color w:val="000000"/>
                <w:sz w:val="16"/>
                <w:szCs w:val="16"/>
              </w:rPr>
              <w:br/>
              <w:t>T.O.5.18. Şiirin biçim özelliklerini belirlemeye yönelik çözümleme yapabilme</w:t>
            </w:r>
            <w:r w:rsidRPr="00DA4196">
              <w:rPr>
                <w:rFonts w:ascii="Times New Roman" w:hAnsi="Times New Roman" w:cs="Times New Roman"/>
                <w:color w:val="000000"/>
                <w:sz w:val="16"/>
                <w:szCs w:val="16"/>
              </w:rPr>
              <w:br/>
              <w:t>T.O.5.19. Bilgilendirici metinde düşünceyi geliştirme yollarını belirlemeye yönelik çözümleme yapabilme</w:t>
            </w:r>
            <w:r w:rsidRPr="00DA4196">
              <w:rPr>
                <w:rFonts w:ascii="Times New Roman" w:hAnsi="Times New Roman" w:cs="Times New Roman"/>
                <w:color w:val="000000"/>
                <w:sz w:val="16"/>
                <w:szCs w:val="16"/>
              </w:rPr>
              <w:br/>
              <w:t>T.O.5.20. Metindeki söz sanatlarını belirlemeye yönelik çözümleme yapabilme</w:t>
            </w:r>
            <w:r w:rsidRPr="00DA4196">
              <w:rPr>
                <w:rFonts w:ascii="Times New Roman" w:hAnsi="Times New Roman" w:cs="Times New Roman"/>
                <w:color w:val="000000"/>
                <w:sz w:val="16"/>
                <w:szCs w:val="16"/>
              </w:rPr>
              <w:br/>
              <w:t xml:space="preserve">T.O.5.27. Okuma sürecine yönelik öz yansıtma </w:t>
            </w:r>
            <w:r w:rsidR="004C58D6">
              <w:rPr>
                <w:rFonts w:ascii="Times New Roman" w:hAnsi="Times New Roman" w:cs="Times New Roman"/>
                <w:color w:val="000000"/>
                <w:sz w:val="16"/>
                <w:szCs w:val="16"/>
              </w:rPr>
              <w:t>yapabilme/kendini uyarlayabilme</w:t>
            </w:r>
            <w:r w:rsidRPr="00DA4196">
              <w:rPr>
                <w:rFonts w:ascii="Times New Roman" w:hAnsi="Times New Roman" w:cs="Times New Roman"/>
                <w:color w:val="000000"/>
                <w:sz w:val="16"/>
                <w:szCs w:val="16"/>
              </w:rPr>
              <w:br/>
              <w:t>T.K.5.1. Konuşma sürecini yönetebilme</w:t>
            </w:r>
            <w:r w:rsidRPr="00DA4196">
              <w:rPr>
                <w:rFonts w:ascii="Times New Roman" w:hAnsi="Times New Roman" w:cs="Times New Roman"/>
                <w:color w:val="000000"/>
                <w:sz w:val="16"/>
                <w:szCs w:val="16"/>
              </w:rPr>
              <w:br/>
              <w:t>T.K.5.7. Yaratıcı konuşma yapabilme</w:t>
            </w:r>
            <w:r w:rsidRPr="00DA4196">
              <w:rPr>
                <w:rFonts w:ascii="Times New Roman" w:hAnsi="Times New Roman" w:cs="Times New Roman"/>
                <w:color w:val="000000"/>
                <w:sz w:val="16"/>
                <w:szCs w:val="16"/>
              </w:rPr>
              <w:br/>
              <w:t>T.K.5.8. Hazırlıksız konuşma yapabilme</w:t>
            </w:r>
            <w:r w:rsidRPr="00DA4196">
              <w:rPr>
                <w:rFonts w:ascii="Times New Roman" w:hAnsi="Times New Roman" w:cs="Times New Roman"/>
                <w:color w:val="000000"/>
                <w:sz w:val="16"/>
                <w:szCs w:val="16"/>
              </w:rPr>
              <w:br/>
              <w:t>T.K.5.21. Konuşmasında düşünceyi geliştirme yollarını kullanabilme</w:t>
            </w:r>
            <w:r w:rsidRPr="00DA4196">
              <w:rPr>
                <w:rFonts w:ascii="Times New Roman" w:hAnsi="Times New Roman" w:cs="Times New Roman"/>
                <w:color w:val="000000"/>
                <w:sz w:val="16"/>
                <w:szCs w:val="16"/>
              </w:rPr>
              <w:br/>
              <w:t>T.K.5.23. Konuşmasında açık ve örtük ifadeleri kullanabilme</w:t>
            </w:r>
            <w:r w:rsidRPr="00DA4196">
              <w:rPr>
                <w:rFonts w:ascii="Times New Roman" w:hAnsi="Times New Roman" w:cs="Times New Roman"/>
                <w:color w:val="000000"/>
                <w:sz w:val="16"/>
                <w:szCs w:val="16"/>
              </w:rPr>
              <w:br/>
              <w:t xml:space="preserve">T.K.5.26. Konuşma sürecine yönelik öz yansıtma </w:t>
            </w:r>
            <w:r w:rsidR="004C58D6">
              <w:rPr>
                <w:rFonts w:ascii="Times New Roman" w:hAnsi="Times New Roman" w:cs="Times New Roman"/>
                <w:color w:val="000000"/>
                <w:sz w:val="16"/>
                <w:szCs w:val="16"/>
              </w:rPr>
              <w:t>yapabilme/kendini uyarlayabilme</w:t>
            </w:r>
            <w:r w:rsidRPr="00DA4196">
              <w:rPr>
                <w:rFonts w:ascii="Times New Roman" w:hAnsi="Times New Roman" w:cs="Times New Roman"/>
                <w:color w:val="000000"/>
                <w:sz w:val="16"/>
                <w:szCs w:val="16"/>
              </w:rPr>
              <w:br/>
              <w:t>T.Y.5.1. Yazma sürecini yönetebilme</w:t>
            </w:r>
            <w:r w:rsidRPr="00DA4196">
              <w:rPr>
                <w:rFonts w:ascii="Times New Roman" w:hAnsi="Times New Roman" w:cs="Times New Roman"/>
                <w:color w:val="000000"/>
                <w:sz w:val="16"/>
                <w:szCs w:val="16"/>
              </w:rPr>
              <w:br/>
              <w:t>T.Y.5.3. Yazısında içerik ve yapıya yönelik seçimlerini yönetebilme</w:t>
            </w:r>
            <w:r w:rsidRPr="00DA4196">
              <w:rPr>
                <w:rFonts w:ascii="Times New Roman" w:hAnsi="Times New Roman" w:cs="Times New Roman"/>
                <w:color w:val="000000"/>
                <w:sz w:val="16"/>
                <w:szCs w:val="16"/>
              </w:rPr>
              <w:br/>
              <w:t>T.Y.5.7. Yaratıcı yazı yazabilme</w:t>
            </w:r>
            <w:r w:rsidRPr="00DA4196">
              <w:rPr>
                <w:rFonts w:ascii="Times New Roman" w:hAnsi="Times New Roman" w:cs="Times New Roman"/>
                <w:color w:val="000000"/>
                <w:sz w:val="16"/>
                <w:szCs w:val="16"/>
              </w:rPr>
              <w:br/>
              <w:t>T.Y.5.17. Yazısında düşünceyi geliştirme yollarını kullanabilme</w:t>
            </w:r>
            <w:r w:rsidRPr="00DA4196">
              <w:rPr>
                <w:rFonts w:ascii="Times New Roman" w:hAnsi="Times New Roman" w:cs="Times New Roman"/>
                <w:color w:val="000000"/>
                <w:sz w:val="16"/>
                <w:szCs w:val="16"/>
              </w:rPr>
              <w:br/>
              <w:t>T.Y.5.19. Yazısında açık ve örtük ifade etmeye yönelik yapıları kullanabilme</w:t>
            </w:r>
            <w:r w:rsidRPr="00DA4196">
              <w:rPr>
                <w:rFonts w:ascii="Times New Roman" w:hAnsi="Times New Roman" w:cs="Times New Roman"/>
                <w:color w:val="000000"/>
                <w:sz w:val="16"/>
                <w:szCs w:val="16"/>
              </w:rPr>
              <w:br/>
              <w:t>T.Y.5.21. Yazım kuralları ve noktalama işaretlerini uygulayabilme</w:t>
            </w:r>
            <w:r w:rsidRPr="00DA4196">
              <w:rPr>
                <w:rFonts w:ascii="Times New Roman" w:hAnsi="Times New Roman" w:cs="Times New Roman"/>
                <w:color w:val="000000"/>
                <w:sz w:val="16"/>
                <w:szCs w:val="16"/>
              </w:rPr>
              <w:br/>
              <w:t>T.Y.5.22. Yazma sürecine yönelik öz yansıtma yapabilme/kendini uyarlayabilme</w:t>
            </w:r>
          </w:p>
        </w:tc>
        <w:tc>
          <w:tcPr>
            <w:tcW w:w="1441" w:type="dxa"/>
            <w:gridSpan w:val="2"/>
            <w:vMerge w:val="restart"/>
            <w:vAlign w:val="center"/>
          </w:tcPr>
          <w:p w:rsidR="00037B76" w:rsidRPr="00DA4196" w:rsidRDefault="00037B76">
            <w:pPr>
              <w:rPr>
                <w:rFonts w:ascii="Times New Roman" w:hAnsi="Times New Roman" w:cs="Times New Roman"/>
                <w:color w:val="000000"/>
                <w:sz w:val="16"/>
                <w:szCs w:val="16"/>
              </w:rPr>
            </w:pPr>
            <w:r w:rsidRPr="00DA4196">
              <w:rPr>
                <w:rFonts w:ascii="Times New Roman" w:hAnsi="Times New Roman" w:cs="Times New Roman"/>
                <w:color w:val="000000"/>
                <w:sz w:val="16"/>
                <w:szCs w:val="16"/>
              </w:rPr>
              <w:t>Açık uçlu soru/Çoktan seçmeli soru</w:t>
            </w:r>
            <w:r w:rsidRPr="00DA4196">
              <w:rPr>
                <w:rFonts w:ascii="Times New Roman" w:hAnsi="Times New Roman" w:cs="Times New Roman"/>
                <w:color w:val="000000"/>
                <w:sz w:val="16"/>
                <w:szCs w:val="16"/>
              </w:rPr>
              <w:br/>
              <w:t xml:space="preserve">Bilgi aktarımı </w:t>
            </w:r>
            <w:r w:rsidRPr="00DA4196">
              <w:rPr>
                <w:rFonts w:ascii="Times New Roman" w:hAnsi="Times New Roman" w:cs="Times New Roman"/>
                <w:color w:val="000000"/>
                <w:sz w:val="16"/>
                <w:szCs w:val="16"/>
              </w:rPr>
              <w:br/>
              <w:t xml:space="preserve">Zihin haritası </w:t>
            </w:r>
          </w:p>
        </w:tc>
        <w:tc>
          <w:tcPr>
            <w:tcW w:w="1280" w:type="dxa"/>
            <w:gridSpan w:val="2"/>
            <w:vMerge w:val="restart"/>
            <w:vAlign w:val="center"/>
          </w:tcPr>
          <w:p w:rsidR="00037B76" w:rsidRPr="00DA4196" w:rsidRDefault="00037B76">
            <w:pPr>
              <w:rPr>
                <w:rFonts w:ascii="Times New Roman" w:hAnsi="Times New Roman" w:cs="Times New Roman"/>
                <w:color w:val="000000"/>
                <w:sz w:val="16"/>
                <w:szCs w:val="16"/>
              </w:rPr>
            </w:pPr>
            <w:r w:rsidRPr="00DA4196">
              <w:rPr>
                <w:rFonts w:ascii="Times New Roman" w:hAnsi="Times New Roman" w:cs="Times New Roman"/>
                <w:color w:val="000000"/>
                <w:sz w:val="16"/>
                <w:szCs w:val="16"/>
              </w:rPr>
              <w:t>SDB1.1. Kendini Tanıma (Öz Farkındalık Becerisi)</w:t>
            </w:r>
            <w:r w:rsidRPr="00DA4196">
              <w:rPr>
                <w:rFonts w:ascii="Times New Roman" w:hAnsi="Times New Roman" w:cs="Times New Roman"/>
                <w:color w:val="000000"/>
                <w:sz w:val="16"/>
                <w:szCs w:val="16"/>
              </w:rPr>
              <w:br/>
              <w:t>SDB1.2. Kendini Düzenleme (Öz Düzenleme</w:t>
            </w:r>
            <w:r w:rsidRPr="00DA4196">
              <w:rPr>
                <w:rFonts w:ascii="Times New Roman" w:hAnsi="Times New Roman" w:cs="Times New Roman"/>
                <w:color w:val="000000"/>
                <w:sz w:val="16"/>
                <w:szCs w:val="16"/>
              </w:rPr>
              <w:br/>
              <w:t>Becerisi)</w:t>
            </w:r>
            <w:r w:rsidRPr="00DA4196">
              <w:rPr>
                <w:rFonts w:ascii="Times New Roman" w:hAnsi="Times New Roman" w:cs="Times New Roman"/>
                <w:color w:val="000000"/>
                <w:sz w:val="16"/>
                <w:szCs w:val="16"/>
              </w:rPr>
              <w:br/>
              <w:t>SDB1.3. Kendini Uyarlama (Öz Yansıtma)</w:t>
            </w:r>
            <w:r w:rsidRPr="00DA4196">
              <w:rPr>
                <w:rFonts w:ascii="Times New Roman" w:hAnsi="Times New Roman" w:cs="Times New Roman"/>
                <w:color w:val="000000"/>
                <w:sz w:val="16"/>
                <w:szCs w:val="16"/>
              </w:rPr>
              <w:br/>
              <w:t>SDB2.1. İletişim</w:t>
            </w:r>
            <w:r w:rsidRPr="00DA4196">
              <w:rPr>
                <w:rFonts w:ascii="Times New Roman" w:hAnsi="Times New Roman" w:cs="Times New Roman"/>
                <w:color w:val="000000"/>
                <w:sz w:val="16"/>
                <w:szCs w:val="16"/>
              </w:rPr>
              <w:br/>
              <w:t>SDB2.2. İş Birliği</w:t>
            </w:r>
            <w:r w:rsidRPr="00DA4196">
              <w:rPr>
                <w:rFonts w:ascii="Times New Roman" w:hAnsi="Times New Roman" w:cs="Times New Roman"/>
                <w:color w:val="000000"/>
                <w:sz w:val="16"/>
                <w:szCs w:val="16"/>
              </w:rPr>
              <w:br/>
              <w:t xml:space="preserve">SDB2.3. Sosyal Farkındalık </w:t>
            </w:r>
            <w:r w:rsidRPr="00DA4196">
              <w:rPr>
                <w:rFonts w:ascii="Times New Roman" w:hAnsi="Times New Roman" w:cs="Times New Roman"/>
                <w:color w:val="000000"/>
                <w:sz w:val="16"/>
                <w:szCs w:val="16"/>
              </w:rPr>
              <w:br/>
              <w:t>SDB3.2. Esneklik</w:t>
            </w:r>
            <w:r w:rsidRPr="00DA4196">
              <w:rPr>
                <w:rFonts w:ascii="Times New Roman" w:hAnsi="Times New Roman" w:cs="Times New Roman"/>
                <w:color w:val="000000"/>
                <w:sz w:val="16"/>
                <w:szCs w:val="16"/>
              </w:rPr>
              <w:br/>
              <w:t>SDB3.3. Sorumlu Karar Verme</w:t>
            </w:r>
          </w:p>
        </w:tc>
        <w:tc>
          <w:tcPr>
            <w:tcW w:w="1137" w:type="dxa"/>
            <w:gridSpan w:val="2"/>
            <w:vMerge w:val="restart"/>
            <w:vAlign w:val="center"/>
          </w:tcPr>
          <w:p w:rsidR="00037B76" w:rsidRPr="00A20562" w:rsidRDefault="00037B76" w:rsidP="00A20562">
            <w:pPr>
              <w:rPr>
                <w:rFonts w:ascii="Times New Roman" w:hAnsi="Times New Roman" w:cs="Times New Roman"/>
                <w:color w:val="000000"/>
                <w:sz w:val="16"/>
                <w:szCs w:val="16"/>
              </w:rPr>
            </w:pPr>
            <w:r w:rsidRPr="00A20562">
              <w:rPr>
                <w:rFonts w:ascii="Times New Roman" w:hAnsi="Times New Roman" w:cs="Times New Roman"/>
                <w:color w:val="000000"/>
                <w:sz w:val="16"/>
                <w:szCs w:val="16"/>
              </w:rPr>
              <w:t>D3. Çalışkanlık</w:t>
            </w:r>
          </w:p>
          <w:p w:rsidR="00037B76" w:rsidRPr="00A20562" w:rsidRDefault="00037B76" w:rsidP="00A20562">
            <w:pPr>
              <w:rPr>
                <w:rFonts w:ascii="Times New Roman" w:hAnsi="Times New Roman" w:cs="Times New Roman"/>
                <w:color w:val="000000"/>
                <w:sz w:val="16"/>
                <w:szCs w:val="16"/>
              </w:rPr>
            </w:pPr>
            <w:r w:rsidRPr="00A20562">
              <w:rPr>
                <w:rFonts w:ascii="Times New Roman" w:hAnsi="Times New Roman" w:cs="Times New Roman"/>
                <w:color w:val="000000"/>
                <w:sz w:val="16"/>
                <w:szCs w:val="16"/>
              </w:rPr>
              <w:t xml:space="preserve">D5. Duyarlılık </w:t>
            </w:r>
          </w:p>
          <w:p w:rsidR="00037B76" w:rsidRPr="00A20562" w:rsidRDefault="00037B76" w:rsidP="00A20562">
            <w:pPr>
              <w:rPr>
                <w:rFonts w:ascii="Times New Roman" w:hAnsi="Times New Roman" w:cs="Times New Roman"/>
                <w:color w:val="000000"/>
                <w:sz w:val="16"/>
                <w:szCs w:val="16"/>
              </w:rPr>
            </w:pPr>
            <w:r w:rsidRPr="00A20562">
              <w:rPr>
                <w:rFonts w:ascii="Times New Roman" w:hAnsi="Times New Roman" w:cs="Times New Roman"/>
                <w:color w:val="000000"/>
                <w:sz w:val="16"/>
                <w:szCs w:val="16"/>
              </w:rPr>
              <w:t>D9. Merhamet</w:t>
            </w:r>
          </w:p>
          <w:p w:rsidR="00037B76" w:rsidRPr="00A20562" w:rsidRDefault="00037B76" w:rsidP="00A20562">
            <w:pPr>
              <w:rPr>
                <w:rFonts w:ascii="Times New Roman" w:hAnsi="Times New Roman" w:cs="Times New Roman"/>
                <w:color w:val="000000"/>
                <w:sz w:val="16"/>
                <w:szCs w:val="16"/>
              </w:rPr>
            </w:pPr>
            <w:r w:rsidRPr="00A20562">
              <w:rPr>
                <w:rFonts w:ascii="Times New Roman" w:hAnsi="Times New Roman" w:cs="Times New Roman"/>
                <w:color w:val="000000"/>
                <w:sz w:val="16"/>
                <w:szCs w:val="16"/>
              </w:rPr>
              <w:t>D14. Saygı</w:t>
            </w:r>
          </w:p>
          <w:p w:rsidR="00037B76" w:rsidRPr="00A20562" w:rsidRDefault="00037B76" w:rsidP="00A20562">
            <w:pPr>
              <w:rPr>
                <w:rFonts w:ascii="Times New Roman" w:hAnsi="Times New Roman" w:cs="Times New Roman"/>
                <w:color w:val="000000"/>
                <w:sz w:val="16"/>
                <w:szCs w:val="16"/>
              </w:rPr>
            </w:pPr>
            <w:r w:rsidRPr="00A20562">
              <w:rPr>
                <w:rFonts w:ascii="Times New Roman" w:hAnsi="Times New Roman" w:cs="Times New Roman"/>
                <w:color w:val="000000"/>
                <w:sz w:val="16"/>
                <w:szCs w:val="16"/>
              </w:rPr>
              <w:t>D15. Sevgi</w:t>
            </w:r>
          </w:p>
          <w:p w:rsidR="00037B76" w:rsidRPr="00DA4196" w:rsidRDefault="00037B76" w:rsidP="00A20562">
            <w:pPr>
              <w:rPr>
                <w:rFonts w:ascii="Times New Roman" w:hAnsi="Times New Roman" w:cs="Times New Roman"/>
                <w:color w:val="000000"/>
                <w:sz w:val="16"/>
                <w:szCs w:val="16"/>
              </w:rPr>
            </w:pPr>
            <w:r w:rsidRPr="00A20562">
              <w:rPr>
                <w:rFonts w:ascii="Times New Roman" w:hAnsi="Times New Roman" w:cs="Times New Roman"/>
                <w:color w:val="000000"/>
                <w:sz w:val="16"/>
                <w:szCs w:val="16"/>
              </w:rPr>
              <w:t>D16. Sorumluluk</w:t>
            </w:r>
          </w:p>
        </w:tc>
        <w:tc>
          <w:tcPr>
            <w:tcW w:w="1280" w:type="dxa"/>
            <w:gridSpan w:val="2"/>
            <w:vMerge w:val="restart"/>
            <w:vAlign w:val="center"/>
          </w:tcPr>
          <w:p w:rsidR="00037B76" w:rsidRPr="00A20562" w:rsidRDefault="00037B76" w:rsidP="00A20562">
            <w:pPr>
              <w:pStyle w:val="AralkYok"/>
              <w:rPr>
                <w:rFonts w:ascii="Times New Roman" w:hAnsi="Times New Roman" w:cs="Times New Roman"/>
                <w:sz w:val="16"/>
                <w:szCs w:val="16"/>
              </w:rPr>
            </w:pPr>
            <w:r w:rsidRPr="00A20562">
              <w:rPr>
                <w:rFonts w:ascii="Times New Roman" w:hAnsi="Times New Roman" w:cs="Times New Roman"/>
                <w:sz w:val="16"/>
                <w:szCs w:val="16"/>
              </w:rPr>
              <w:t>OB1. Bilgi Okuryazarlığı</w:t>
            </w:r>
          </w:p>
          <w:p w:rsidR="00037B76" w:rsidRPr="00A20562" w:rsidRDefault="00037B76" w:rsidP="00A20562">
            <w:pPr>
              <w:pStyle w:val="AralkYok"/>
              <w:rPr>
                <w:rFonts w:ascii="Times New Roman" w:hAnsi="Times New Roman" w:cs="Times New Roman"/>
                <w:sz w:val="16"/>
                <w:szCs w:val="16"/>
              </w:rPr>
            </w:pPr>
            <w:r w:rsidRPr="00A20562">
              <w:rPr>
                <w:rFonts w:ascii="Times New Roman" w:hAnsi="Times New Roman" w:cs="Times New Roman"/>
                <w:sz w:val="16"/>
                <w:szCs w:val="16"/>
              </w:rPr>
              <w:t>OB2. Dijital Okuryazarlık</w:t>
            </w:r>
          </w:p>
          <w:p w:rsidR="00037B76" w:rsidRPr="00A20562" w:rsidRDefault="00037B76" w:rsidP="00A20562">
            <w:pPr>
              <w:pStyle w:val="AralkYok"/>
              <w:rPr>
                <w:rFonts w:ascii="Times New Roman" w:hAnsi="Times New Roman" w:cs="Times New Roman"/>
                <w:sz w:val="16"/>
                <w:szCs w:val="16"/>
              </w:rPr>
            </w:pPr>
            <w:r w:rsidRPr="00A20562">
              <w:rPr>
                <w:rFonts w:ascii="Times New Roman" w:hAnsi="Times New Roman" w:cs="Times New Roman"/>
                <w:sz w:val="16"/>
                <w:szCs w:val="16"/>
              </w:rPr>
              <w:t xml:space="preserve">OB4. Görsel Okuryazarlık </w:t>
            </w:r>
          </w:p>
          <w:p w:rsidR="00037B76" w:rsidRPr="007041D3" w:rsidRDefault="00037B76" w:rsidP="00A20562">
            <w:pPr>
              <w:pStyle w:val="AralkYok"/>
              <w:rPr>
                <w:rFonts w:ascii="Times New Roman" w:hAnsi="Times New Roman" w:cs="Times New Roman"/>
                <w:sz w:val="16"/>
                <w:szCs w:val="16"/>
              </w:rPr>
            </w:pPr>
            <w:r w:rsidRPr="00A20562">
              <w:rPr>
                <w:rFonts w:ascii="Times New Roman" w:hAnsi="Times New Roman" w:cs="Times New Roman"/>
                <w:sz w:val="16"/>
                <w:szCs w:val="16"/>
              </w:rPr>
              <w:t>OB7. Veri Okuryazarlığı</w:t>
            </w:r>
          </w:p>
        </w:tc>
        <w:tc>
          <w:tcPr>
            <w:tcW w:w="957" w:type="dxa"/>
            <w:gridSpan w:val="2"/>
            <w:textDirection w:val="btLr"/>
          </w:tcPr>
          <w:p w:rsidR="00037B76" w:rsidRPr="00037B76" w:rsidRDefault="00037B76" w:rsidP="004C58D6">
            <w:pPr>
              <w:ind w:left="113" w:right="113"/>
              <w:jc w:val="center"/>
              <w:rPr>
                <w:rFonts w:ascii="Times New Roman" w:hAnsi="Times New Roman" w:cs="Times New Roman"/>
                <w:b/>
                <w:sz w:val="18"/>
                <w:szCs w:val="18"/>
              </w:rPr>
            </w:pPr>
            <w:r w:rsidRPr="00037B76">
              <w:rPr>
                <w:rFonts w:ascii="Times New Roman" w:hAnsi="Times New Roman" w:cs="Times New Roman"/>
                <w:b/>
                <w:sz w:val="18"/>
                <w:szCs w:val="18"/>
              </w:rPr>
              <w:t>Tutum, Yatırım Ve Türk Malları Haftası (12-18 Aralık)</w:t>
            </w:r>
          </w:p>
        </w:tc>
        <w:tc>
          <w:tcPr>
            <w:tcW w:w="1395" w:type="dxa"/>
            <w:gridSpan w:val="2"/>
            <w:vMerge w:val="restart"/>
          </w:tcPr>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D77C0F" w:rsidRDefault="00037B76" w:rsidP="004C58D6">
            <w:pPr>
              <w:rPr>
                <w:rFonts w:ascii="Times New Roman" w:hAnsi="Times New Roman" w:cs="Times New Roman"/>
                <w:sz w:val="20"/>
                <w:szCs w:val="20"/>
              </w:rPr>
            </w:pPr>
            <w:r>
              <w:rPr>
                <w:rFonts w:ascii="Times New Roman" w:hAnsi="Times New Roman" w:cs="Times New Roman"/>
                <w:sz w:val="20"/>
                <w:szCs w:val="20"/>
              </w:rPr>
              <w:t>Duygularımı Tanıyorum tem</w:t>
            </w:r>
            <w:r w:rsidR="00D77C0F">
              <w:rPr>
                <w:rFonts w:ascii="Times New Roman" w:hAnsi="Times New Roman" w:cs="Times New Roman"/>
                <w:sz w:val="20"/>
                <w:szCs w:val="20"/>
              </w:rPr>
              <w:t xml:space="preserve">ası destekleme etkinliği olarak öğrencilerden duygu kartları hazırlamaları istenecek. </w:t>
            </w:r>
          </w:p>
          <w:p w:rsidR="00037B76" w:rsidRPr="00E6055C" w:rsidRDefault="00D77C0F" w:rsidP="00D77C0F">
            <w:pPr>
              <w:rPr>
                <w:rFonts w:ascii="Times New Roman" w:hAnsi="Times New Roman" w:cs="Times New Roman"/>
                <w:sz w:val="20"/>
                <w:szCs w:val="20"/>
              </w:rPr>
            </w:pPr>
            <w:r>
              <w:rPr>
                <w:rFonts w:ascii="Times New Roman" w:hAnsi="Times New Roman" w:cs="Times New Roman"/>
                <w:sz w:val="20"/>
                <w:szCs w:val="20"/>
              </w:rPr>
              <w:t>Zenginleştirme etkinliği için hazırlanan kartlardan seçilerek anlık dramatize edilmesi istenecek. (sözlü anlatım,  ya da sözsüz sinema vb. tekniği ile)</w:t>
            </w:r>
          </w:p>
        </w:tc>
        <w:tc>
          <w:tcPr>
            <w:tcW w:w="1200" w:type="dxa"/>
            <w:gridSpan w:val="3"/>
            <w:vMerge w:val="restart"/>
          </w:tcPr>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2195"/>
        </w:trPr>
        <w:tc>
          <w:tcPr>
            <w:tcW w:w="388" w:type="dxa"/>
            <w:vMerge/>
            <w:textDirection w:val="btLr"/>
          </w:tcPr>
          <w:p w:rsidR="00037B76" w:rsidRDefault="00037B76" w:rsidP="004C58D6">
            <w:pPr>
              <w:ind w:left="113" w:right="113"/>
              <w:jc w:val="center"/>
              <w:rPr>
                <w:rFonts w:ascii="Times New Roman" w:hAnsi="Times New Roman" w:cs="Times New Roman"/>
                <w:sz w:val="20"/>
                <w:szCs w:val="20"/>
              </w:rPr>
            </w:pPr>
          </w:p>
        </w:tc>
        <w:tc>
          <w:tcPr>
            <w:tcW w:w="423" w:type="dxa"/>
            <w:textDirection w:val="btLr"/>
            <w:vAlign w:val="center"/>
          </w:tcPr>
          <w:p w:rsidR="00037B76" w:rsidRPr="004A6D3A" w:rsidRDefault="00037B76" w:rsidP="00DA4196">
            <w:pPr>
              <w:ind w:left="113" w:right="113"/>
              <w:jc w:val="center"/>
              <w:rPr>
                <w:rFonts w:ascii="Times New Roman" w:hAnsi="Times New Roman" w:cs="Times New Roman"/>
                <w:color w:val="000000"/>
                <w:sz w:val="16"/>
                <w:szCs w:val="16"/>
              </w:rPr>
            </w:pPr>
            <w:r w:rsidRPr="004A6D3A">
              <w:rPr>
                <w:rFonts w:ascii="Times New Roman" w:hAnsi="Times New Roman" w:cs="Times New Roman"/>
                <w:color w:val="000000"/>
                <w:sz w:val="16"/>
                <w:szCs w:val="16"/>
              </w:rPr>
              <w:t>14. Hafta:</w:t>
            </w:r>
            <w:r w:rsidRPr="004A6D3A">
              <w:rPr>
                <w:rFonts w:ascii="Times New Roman" w:hAnsi="Times New Roman" w:cs="Times New Roman"/>
                <w:color w:val="000000"/>
                <w:sz w:val="16"/>
                <w:szCs w:val="16"/>
              </w:rPr>
              <w:br/>
              <w:t xml:space="preserve"> 16-20 Aralık</w:t>
            </w:r>
          </w:p>
        </w:tc>
        <w:tc>
          <w:tcPr>
            <w:tcW w:w="424" w:type="dxa"/>
            <w:vAlign w:val="center"/>
          </w:tcPr>
          <w:p w:rsidR="00037B76" w:rsidRPr="00FA72F0"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037B76" w:rsidRPr="00FA72F0" w:rsidRDefault="00037B76" w:rsidP="004C58D6">
            <w:pPr>
              <w:jc w:val="center"/>
              <w:rPr>
                <w:rFonts w:ascii="Times New Roman" w:hAnsi="Times New Roman" w:cs="Times New Roman"/>
                <w:b/>
                <w:bCs/>
                <w:color w:val="000000"/>
                <w:sz w:val="20"/>
                <w:szCs w:val="20"/>
              </w:rPr>
            </w:pPr>
          </w:p>
        </w:tc>
        <w:tc>
          <w:tcPr>
            <w:tcW w:w="1271" w:type="dxa"/>
            <w:vMerge/>
            <w:vAlign w:val="center"/>
          </w:tcPr>
          <w:p w:rsidR="00037B76" w:rsidRDefault="00037B76" w:rsidP="004C58D6">
            <w:pPr>
              <w:rPr>
                <w:rFonts w:ascii="Calibri" w:hAnsi="Calibri" w:cs="Calibri"/>
                <w:b/>
                <w:bCs/>
                <w:color w:val="000000"/>
              </w:rPr>
            </w:pPr>
          </w:p>
        </w:tc>
        <w:tc>
          <w:tcPr>
            <w:tcW w:w="4251" w:type="dxa"/>
            <w:gridSpan w:val="3"/>
            <w:vMerge/>
            <w:vAlign w:val="center"/>
          </w:tcPr>
          <w:p w:rsidR="00037B76" w:rsidRDefault="00037B76" w:rsidP="004C58D6">
            <w:pPr>
              <w:spacing w:after="240"/>
              <w:rPr>
                <w:rFonts w:ascii="Calibri" w:hAnsi="Calibri" w:cs="Calibri"/>
                <w:color w:val="000000"/>
              </w:rPr>
            </w:pPr>
          </w:p>
        </w:tc>
        <w:tc>
          <w:tcPr>
            <w:tcW w:w="1441" w:type="dxa"/>
            <w:gridSpan w:val="2"/>
            <w:vMerge/>
            <w:vAlign w:val="center"/>
          </w:tcPr>
          <w:p w:rsidR="00037B76" w:rsidRPr="00FA72F0" w:rsidRDefault="00037B76" w:rsidP="004C58D6">
            <w:pPr>
              <w:rPr>
                <w:rFonts w:ascii="Times New Roman" w:hAnsi="Times New Roman" w:cs="Times New Roman"/>
                <w:color w:val="000000"/>
                <w:sz w:val="20"/>
                <w:szCs w:val="20"/>
              </w:rPr>
            </w:pPr>
          </w:p>
        </w:tc>
        <w:tc>
          <w:tcPr>
            <w:tcW w:w="1280" w:type="dxa"/>
            <w:gridSpan w:val="2"/>
            <w:vMerge/>
            <w:vAlign w:val="center"/>
          </w:tcPr>
          <w:p w:rsidR="00037B76" w:rsidRPr="009675D9" w:rsidRDefault="00037B76" w:rsidP="004C58D6">
            <w:pPr>
              <w:rPr>
                <w:rFonts w:ascii="Times New Roman" w:hAnsi="Times New Roman" w:cs="Times New Roman"/>
                <w:color w:val="000000"/>
                <w:sz w:val="16"/>
                <w:szCs w:val="16"/>
              </w:rPr>
            </w:pPr>
          </w:p>
        </w:tc>
        <w:tc>
          <w:tcPr>
            <w:tcW w:w="1137" w:type="dxa"/>
            <w:gridSpan w:val="2"/>
            <w:vMerge/>
            <w:vAlign w:val="center"/>
          </w:tcPr>
          <w:p w:rsidR="00037B76" w:rsidRPr="00FA72F0" w:rsidRDefault="00037B76" w:rsidP="004C58D6">
            <w:pPr>
              <w:rPr>
                <w:rFonts w:ascii="Times New Roman" w:hAnsi="Times New Roman" w:cs="Times New Roman"/>
                <w:color w:val="000000"/>
                <w:sz w:val="16"/>
                <w:szCs w:val="16"/>
              </w:rPr>
            </w:pPr>
          </w:p>
        </w:tc>
        <w:tc>
          <w:tcPr>
            <w:tcW w:w="1280" w:type="dxa"/>
            <w:gridSpan w:val="2"/>
            <w:vMerge/>
            <w:vAlign w:val="center"/>
          </w:tcPr>
          <w:p w:rsidR="00037B76" w:rsidRPr="00FA72F0" w:rsidRDefault="00037B76" w:rsidP="004C58D6">
            <w:pPr>
              <w:rPr>
                <w:rFonts w:ascii="Times New Roman" w:hAnsi="Times New Roman" w:cs="Times New Roman"/>
                <w:color w:val="000000"/>
                <w:sz w:val="18"/>
                <w:szCs w:val="18"/>
              </w:rPr>
            </w:pPr>
          </w:p>
        </w:tc>
        <w:tc>
          <w:tcPr>
            <w:tcW w:w="957" w:type="dxa"/>
            <w:gridSpan w:val="2"/>
          </w:tcPr>
          <w:p w:rsidR="00037B76" w:rsidRPr="00E6055C" w:rsidRDefault="00037B76" w:rsidP="004C58D6">
            <w:pPr>
              <w:rPr>
                <w:rFonts w:ascii="Times New Roman" w:hAnsi="Times New Roman" w:cs="Times New Roman"/>
                <w:sz w:val="20"/>
                <w:szCs w:val="20"/>
              </w:rPr>
            </w:pPr>
          </w:p>
        </w:tc>
        <w:tc>
          <w:tcPr>
            <w:tcW w:w="1395" w:type="dxa"/>
            <w:gridSpan w:val="2"/>
            <w:vMerge/>
          </w:tcPr>
          <w:p w:rsidR="00037B76" w:rsidRPr="00E6055C" w:rsidRDefault="00037B76" w:rsidP="004C58D6">
            <w:pPr>
              <w:rPr>
                <w:rFonts w:ascii="Times New Roman" w:hAnsi="Times New Roman" w:cs="Times New Roman"/>
                <w:sz w:val="20"/>
                <w:szCs w:val="20"/>
              </w:rPr>
            </w:pPr>
          </w:p>
        </w:tc>
        <w:tc>
          <w:tcPr>
            <w:tcW w:w="1200" w:type="dxa"/>
            <w:gridSpan w:val="3"/>
            <w:vMerge/>
          </w:tcPr>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2195"/>
        </w:trPr>
        <w:tc>
          <w:tcPr>
            <w:tcW w:w="388" w:type="dxa"/>
            <w:vMerge/>
            <w:textDirection w:val="btLr"/>
          </w:tcPr>
          <w:p w:rsidR="00037B76" w:rsidRDefault="00037B76" w:rsidP="004C58D6">
            <w:pPr>
              <w:ind w:left="113" w:right="113"/>
              <w:jc w:val="center"/>
              <w:rPr>
                <w:rFonts w:ascii="Times New Roman" w:hAnsi="Times New Roman" w:cs="Times New Roman"/>
                <w:sz w:val="20"/>
                <w:szCs w:val="20"/>
              </w:rPr>
            </w:pPr>
          </w:p>
        </w:tc>
        <w:tc>
          <w:tcPr>
            <w:tcW w:w="423" w:type="dxa"/>
            <w:textDirection w:val="btLr"/>
            <w:vAlign w:val="center"/>
          </w:tcPr>
          <w:p w:rsidR="00037B76" w:rsidRPr="004A6D3A" w:rsidRDefault="00037B76" w:rsidP="00DA4196">
            <w:pPr>
              <w:ind w:left="113" w:right="113"/>
              <w:jc w:val="center"/>
              <w:rPr>
                <w:rFonts w:ascii="Times New Roman" w:hAnsi="Times New Roman" w:cs="Times New Roman"/>
                <w:sz w:val="16"/>
                <w:szCs w:val="16"/>
              </w:rPr>
            </w:pPr>
            <w:r w:rsidRPr="004A6D3A">
              <w:rPr>
                <w:rFonts w:ascii="Times New Roman" w:hAnsi="Times New Roman" w:cs="Times New Roman"/>
                <w:color w:val="000000"/>
                <w:sz w:val="16"/>
                <w:szCs w:val="16"/>
              </w:rPr>
              <w:fldChar w:fldCharType="begin"/>
            </w:r>
            <w:r w:rsidRPr="004A6D3A">
              <w:rPr>
                <w:rFonts w:ascii="Times New Roman" w:hAnsi="Times New Roman" w:cs="Times New Roman"/>
                <w:color w:val="000000"/>
                <w:sz w:val="16"/>
                <w:szCs w:val="16"/>
              </w:rPr>
              <w:instrText xml:space="preserve"> LINK Excel.Sheet.12 "C:\\Users\\ASUS\\Downloads\\23111931_turkcedersi5.sinifyillikcerceveplani.xlsx" "Hazırlık TDE!R28C2" \a \f 5 \h  \* MERGEFORMAT </w:instrText>
            </w:r>
            <w:r w:rsidRPr="004A6D3A">
              <w:rPr>
                <w:rFonts w:ascii="Times New Roman" w:hAnsi="Times New Roman" w:cs="Times New Roman"/>
                <w:color w:val="000000"/>
                <w:sz w:val="16"/>
                <w:szCs w:val="16"/>
              </w:rPr>
              <w:fldChar w:fldCharType="separate"/>
            </w:r>
          </w:p>
          <w:p w:rsidR="00037B76" w:rsidRPr="004A6D3A" w:rsidRDefault="00037B76" w:rsidP="00DA4196">
            <w:pPr>
              <w:ind w:left="113" w:right="113"/>
              <w:jc w:val="center"/>
              <w:rPr>
                <w:rFonts w:ascii="Times New Roman" w:hAnsi="Times New Roman" w:cs="Times New Roman"/>
                <w:color w:val="000000"/>
                <w:sz w:val="16"/>
                <w:szCs w:val="16"/>
              </w:rPr>
            </w:pPr>
            <w:r w:rsidRPr="004A6D3A">
              <w:rPr>
                <w:rFonts w:ascii="Times New Roman" w:hAnsi="Times New Roman" w:cs="Times New Roman"/>
                <w:color w:val="000000"/>
                <w:sz w:val="16"/>
                <w:szCs w:val="16"/>
              </w:rPr>
              <w:t>15. Hafta:</w:t>
            </w:r>
            <w:r w:rsidRPr="004A6D3A">
              <w:rPr>
                <w:rFonts w:ascii="Times New Roman" w:hAnsi="Times New Roman" w:cs="Times New Roman"/>
                <w:color w:val="000000"/>
                <w:sz w:val="16"/>
                <w:szCs w:val="16"/>
              </w:rPr>
              <w:br/>
              <w:t xml:space="preserve"> 23-27 Aralık</w:t>
            </w:r>
          </w:p>
          <w:p w:rsidR="00037B76" w:rsidRPr="004A6D3A" w:rsidRDefault="00037B76" w:rsidP="00DA4196">
            <w:pPr>
              <w:ind w:left="113" w:right="113"/>
              <w:jc w:val="center"/>
              <w:rPr>
                <w:rFonts w:ascii="Times New Roman" w:hAnsi="Times New Roman" w:cs="Times New Roman"/>
                <w:color w:val="000000"/>
                <w:sz w:val="16"/>
                <w:szCs w:val="16"/>
              </w:rPr>
            </w:pPr>
            <w:r w:rsidRPr="004A6D3A">
              <w:rPr>
                <w:rFonts w:ascii="Times New Roman" w:hAnsi="Times New Roman" w:cs="Times New Roman"/>
                <w:color w:val="000000"/>
                <w:sz w:val="16"/>
                <w:szCs w:val="16"/>
              </w:rPr>
              <w:fldChar w:fldCharType="end"/>
            </w:r>
          </w:p>
        </w:tc>
        <w:tc>
          <w:tcPr>
            <w:tcW w:w="424" w:type="dxa"/>
            <w:vAlign w:val="center"/>
          </w:tcPr>
          <w:p w:rsidR="00037B76" w:rsidRPr="00FA72F0"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037B76" w:rsidRPr="00FA72F0" w:rsidRDefault="00037B76" w:rsidP="004C58D6">
            <w:pPr>
              <w:jc w:val="center"/>
              <w:rPr>
                <w:rFonts w:ascii="Times New Roman" w:hAnsi="Times New Roman" w:cs="Times New Roman"/>
                <w:b/>
                <w:bCs/>
                <w:color w:val="000000"/>
                <w:sz w:val="20"/>
                <w:szCs w:val="20"/>
              </w:rPr>
            </w:pPr>
          </w:p>
        </w:tc>
        <w:tc>
          <w:tcPr>
            <w:tcW w:w="1271" w:type="dxa"/>
            <w:vMerge/>
            <w:vAlign w:val="center"/>
          </w:tcPr>
          <w:p w:rsidR="00037B76" w:rsidRDefault="00037B76" w:rsidP="004C58D6">
            <w:pPr>
              <w:rPr>
                <w:rFonts w:ascii="Calibri" w:hAnsi="Calibri" w:cs="Calibri"/>
                <w:b/>
                <w:bCs/>
                <w:color w:val="000000"/>
              </w:rPr>
            </w:pPr>
          </w:p>
        </w:tc>
        <w:tc>
          <w:tcPr>
            <w:tcW w:w="4251" w:type="dxa"/>
            <w:gridSpan w:val="3"/>
            <w:vMerge/>
            <w:vAlign w:val="center"/>
          </w:tcPr>
          <w:p w:rsidR="00037B76" w:rsidRDefault="00037B76" w:rsidP="004C58D6">
            <w:pPr>
              <w:spacing w:after="240"/>
              <w:rPr>
                <w:rFonts w:ascii="Calibri" w:hAnsi="Calibri" w:cs="Calibri"/>
                <w:color w:val="000000"/>
              </w:rPr>
            </w:pPr>
          </w:p>
        </w:tc>
        <w:tc>
          <w:tcPr>
            <w:tcW w:w="1441" w:type="dxa"/>
            <w:gridSpan w:val="2"/>
            <w:vMerge/>
            <w:vAlign w:val="center"/>
          </w:tcPr>
          <w:p w:rsidR="00037B76" w:rsidRPr="00FA72F0" w:rsidRDefault="00037B76" w:rsidP="004C58D6">
            <w:pPr>
              <w:rPr>
                <w:rFonts w:ascii="Times New Roman" w:hAnsi="Times New Roman" w:cs="Times New Roman"/>
                <w:color w:val="000000"/>
                <w:sz w:val="20"/>
                <w:szCs w:val="20"/>
              </w:rPr>
            </w:pPr>
          </w:p>
        </w:tc>
        <w:tc>
          <w:tcPr>
            <w:tcW w:w="1280" w:type="dxa"/>
            <w:gridSpan w:val="2"/>
            <w:vMerge/>
            <w:vAlign w:val="center"/>
          </w:tcPr>
          <w:p w:rsidR="00037B76" w:rsidRPr="009675D9" w:rsidRDefault="00037B76" w:rsidP="004C58D6">
            <w:pPr>
              <w:rPr>
                <w:rFonts w:ascii="Times New Roman" w:hAnsi="Times New Roman" w:cs="Times New Roman"/>
                <w:color w:val="000000"/>
                <w:sz w:val="16"/>
                <w:szCs w:val="16"/>
              </w:rPr>
            </w:pPr>
          </w:p>
        </w:tc>
        <w:tc>
          <w:tcPr>
            <w:tcW w:w="1137" w:type="dxa"/>
            <w:gridSpan w:val="2"/>
            <w:vMerge/>
            <w:vAlign w:val="center"/>
          </w:tcPr>
          <w:p w:rsidR="00037B76" w:rsidRPr="00FA72F0" w:rsidRDefault="00037B76" w:rsidP="004C58D6">
            <w:pPr>
              <w:rPr>
                <w:rFonts w:ascii="Times New Roman" w:hAnsi="Times New Roman" w:cs="Times New Roman"/>
                <w:color w:val="000000"/>
                <w:sz w:val="16"/>
                <w:szCs w:val="16"/>
              </w:rPr>
            </w:pPr>
          </w:p>
        </w:tc>
        <w:tc>
          <w:tcPr>
            <w:tcW w:w="1280" w:type="dxa"/>
            <w:gridSpan w:val="2"/>
            <w:vMerge/>
            <w:vAlign w:val="center"/>
          </w:tcPr>
          <w:p w:rsidR="00037B76" w:rsidRPr="00FA72F0" w:rsidRDefault="00037B76" w:rsidP="004C58D6">
            <w:pPr>
              <w:rPr>
                <w:rFonts w:ascii="Times New Roman" w:hAnsi="Times New Roman" w:cs="Times New Roman"/>
                <w:color w:val="000000"/>
                <w:sz w:val="18"/>
                <w:szCs w:val="18"/>
              </w:rPr>
            </w:pPr>
          </w:p>
        </w:tc>
        <w:tc>
          <w:tcPr>
            <w:tcW w:w="957" w:type="dxa"/>
            <w:gridSpan w:val="2"/>
            <w:textDirection w:val="btLr"/>
          </w:tcPr>
          <w:p w:rsidR="00037B76" w:rsidRPr="007627A4" w:rsidRDefault="00037B76" w:rsidP="004C58D6">
            <w:pPr>
              <w:ind w:left="113" w:right="113"/>
              <w:rPr>
                <w:rFonts w:ascii="Times New Roman" w:hAnsi="Times New Roman" w:cs="Times New Roman"/>
                <w:b/>
              </w:rPr>
            </w:pPr>
          </w:p>
        </w:tc>
        <w:tc>
          <w:tcPr>
            <w:tcW w:w="1395" w:type="dxa"/>
            <w:gridSpan w:val="2"/>
            <w:vMerge/>
          </w:tcPr>
          <w:p w:rsidR="00037B76" w:rsidRPr="00E6055C" w:rsidRDefault="00037B76" w:rsidP="004C58D6">
            <w:pPr>
              <w:rPr>
                <w:rFonts w:ascii="Times New Roman" w:hAnsi="Times New Roman" w:cs="Times New Roman"/>
                <w:sz w:val="20"/>
                <w:szCs w:val="20"/>
              </w:rPr>
            </w:pPr>
          </w:p>
        </w:tc>
        <w:tc>
          <w:tcPr>
            <w:tcW w:w="1200" w:type="dxa"/>
            <w:gridSpan w:val="3"/>
            <w:vMerge/>
          </w:tcPr>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441"/>
        </w:trPr>
        <w:tc>
          <w:tcPr>
            <w:tcW w:w="15874" w:type="dxa"/>
            <w:gridSpan w:val="23"/>
          </w:tcPr>
          <w:p w:rsidR="00037B76" w:rsidRPr="00B37383" w:rsidRDefault="00037B76" w:rsidP="00F705B2">
            <w:pPr>
              <w:jc w:val="center"/>
              <w:rPr>
                <w:rFonts w:ascii="Times New Roman" w:hAnsi="Times New Roman" w:cs="Times New Roman"/>
                <w:b/>
                <w:color w:val="000000"/>
              </w:rPr>
            </w:pPr>
            <w:r w:rsidRPr="00B37383">
              <w:rPr>
                <w:rFonts w:ascii="Times New Roman" w:hAnsi="Times New Roman" w:cs="Times New Roman"/>
                <w:b/>
                <w:color w:val="000000"/>
              </w:rPr>
              <w:t>SINAV HAFTASI</w:t>
            </w:r>
          </w:p>
          <w:p w:rsidR="00037B76" w:rsidRPr="00E6055C" w:rsidRDefault="00037B76" w:rsidP="00F705B2">
            <w:pPr>
              <w:jc w:val="center"/>
              <w:rPr>
                <w:rFonts w:ascii="Times New Roman" w:hAnsi="Times New Roman" w:cs="Times New Roman"/>
                <w:sz w:val="20"/>
                <w:szCs w:val="20"/>
              </w:rPr>
            </w:pPr>
            <w:r w:rsidRPr="00B37383">
              <w:rPr>
                <w:rFonts w:ascii="Times New Roman" w:hAnsi="Times New Roman" w:cs="Times New Roman"/>
                <w:b/>
                <w:color w:val="000000"/>
              </w:rPr>
              <w:t>30 Aralık 3 Ocak</w:t>
            </w:r>
          </w:p>
        </w:tc>
      </w:tr>
      <w:tr w:rsidR="00037B76" w:rsidTr="000F22A3">
        <w:trPr>
          <w:gridAfter w:val="6"/>
          <w:wAfter w:w="15806" w:type="dxa"/>
          <w:cantSplit/>
          <w:trHeight w:val="2195"/>
        </w:trPr>
        <w:tc>
          <w:tcPr>
            <w:tcW w:w="388" w:type="dxa"/>
            <w:vMerge w:val="restart"/>
            <w:textDirection w:val="btLr"/>
          </w:tcPr>
          <w:p w:rsidR="00037B76" w:rsidRDefault="00037B76" w:rsidP="004C58D6">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OCAK</w:t>
            </w:r>
          </w:p>
        </w:tc>
        <w:tc>
          <w:tcPr>
            <w:tcW w:w="423" w:type="dxa"/>
            <w:textDirection w:val="btLr"/>
            <w:vAlign w:val="center"/>
          </w:tcPr>
          <w:p w:rsidR="00037B76" w:rsidRPr="00F705B2" w:rsidRDefault="00037B76" w:rsidP="00F705B2">
            <w:pPr>
              <w:ind w:left="113" w:right="113"/>
              <w:jc w:val="center"/>
              <w:rPr>
                <w:rFonts w:ascii="Times New Roman" w:hAnsi="Times New Roman" w:cs="Times New Roman"/>
                <w:color w:val="000000"/>
                <w:sz w:val="16"/>
                <w:szCs w:val="16"/>
              </w:rPr>
            </w:pPr>
            <w:r w:rsidRPr="00F705B2">
              <w:rPr>
                <w:rFonts w:ascii="Times New Roman" w:hAnsi="Times New Roman" w:cs="Times New Roman"/>
                <w:color w:val="000000"/>
                <w:sz w:val="16"/>
                <w:szCs w:val="16"/>
              </w:rPr>
              <w:t>16. Hafta:</w:t>
            </w:r>
            <w:r w:rsidRPr="00F705B2">
              <w:rPr>
                <w:rFonts w:ascii="Times New Roman" w:hAnsi="Times New Roman" w:cs="Times New Roman"/>
                <w:color w:val="000000"/>
                <w:sz w:val="16"/>
                <w:szCs w:val="16"/>
              </w:rPr>
              <w:br/>
              <w:t xml:space="preserve"> 30 Aralık-3 Ocak</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val="restart"/>
            <w:textDirection w:val="btLr"/>
            <w:vAlign w:val="center"/>
          </w:tcPr>
          <w:p w:rsidR="00037B76" w:rsidRPr="00FA72F0" w:rsidRDefault="00037B76" w:rsidP="004C5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DUYGULARIMI TANIYORUM</w:t>
            </w:r>
          </w:p>
        </w:tc>
        <w:tc>
          <w:tcPr>
            <w:tcW w:w="1271" w:type="dxa"/>
            <w:vMerge w:val="restart"/>
            <w:vAlign w:val="center"/>
          </w:tcPr>
          <w:p w:rsidR="00037B76" w:rsidRDefault="00037B76" w:rsidP="004C58D6">
            <w:pPr>
              <w:pStyle w:val="AralkYok"/>
              <w:rPr>
                <w:rFonts w:ascii="Times New Roman" w:hAnsi="Times New Roman" w:cs="Times New Roman"/>
                <w:b/>
                <w:sz w:val="24"/>
                <w:szCs w:val="24"/>
              </w:rPr>
            </w:pPr>
            <w:r w:rsidRPr="00F466B9">
              <w:rPr>
                <w:rFonts w:ascii="Times New Roman" w:hAnsi="Times New Roman" w:cs="Times New Roman"/>
                <w:b/>
                <w:sz w:val="24"/>
                <w:szCs w:val="24"/>
              </w:rPr>
              <w:t>Dinleme/</w:t>
            </w:r>
          </w:p>
          <w:p w:rsidR="00037B76" w:rsidRPr="00F466B9" w:rsidRDefault="00037B76" w:rsidP="004C58D6">
            <w:pPr>
              <w:pStyle w:val="AralkYok"/>
              <w:rPr>
                <w:rFonts w:ascii="Times New Roman" w:hAnsi="Times New Roman" w:cs="Times New Roman"/>
                <w:b/>
                <w:sz w:val="24"/>
                <w:szCs w:val="24"/>
              </w:rPr>
            </w:pPr>
            <w:r w:rsidRPr="00F466B9">
              <w:rPr>
                <w:rFonts w:ascii="Times New Roman" w:hAnsi="Times New Roman" w:cs="Times New Roman"/>
                <w:b/>
                <w:sz w:val="24"/>
                <w:szCs w:val="24"/>
              </w:rPr>
              <w:t>İzleme</w:t>
            </w:r>
            <w:r w:rsidRPr="00F466B9">
              <w:rPr>
                <w:rFonts w:ascii="Times New Roman" w:hAnsi="Times New Roman" w:cs="Times New Roman"/>
                <w:b/>
                <w:sz w:val="24"/>
                <w:szCs w:val="24"/>
              </w:rPr>
              <w:br/>
              <w:t>Okuma</w:t>
            </w:r>
            <w:r w:rsidRPr="00F466B9">
              <w:rPr>
                <w:rFonts w:ascii="Times New Roman" w:hAnsi="Times New Roman" w:cs="Times New Roman"/>
                <w:b/>
                <w:sz w:val="24"/>
                <w:szCs w:val="24"/>
              </w:rPr>
              <w:br/>
              <w:t>Konuşma</w:t>
            </w:r>
            <w:r w:rsidRPr="00F466B9">
              <w:rPr>
                <w:rFonts w:ascii="Times New Roman" w:hAnsi="Times New Roman" w:cs="Times New Roman"/>
                <w:b/>
                <w:sz w:val="24"/>
                <w:szCs w:val="24"/>
              </w:rPr>
              <w:br/>
              <w:t>Yazma</w:t>
            </w:r>
          </w:p>
        </w:tc>
        <w:tc>
          <w:tcPr>
            <w:tcW w:w="4251" w:type="dxa"/>
            <w:gridSpan w:val="3"/>
            <w:vMerge w:val="restart"/>
            <w:vAlign w:val="center"/>
          </w:tcPr>
          <w:p w:rsidR="00037B76" w:rsidRPr="00D55406" w:rsidRDefault="00037B76">
            <w:pPr>
              <w:rPr>
                <w:rFonts w:ascii="Times New Roman" w:hAnsi="Times New Roman" w:cs="Times New Roman"/>
                <w:color w:val="000000"/>
                <w:sz w:val="16"/>
                <w:szCs w:val="16"/>
              </w:rPr>
            </w:pPr>
            <w:r w:rsidRPr="00D55406">
              <w:rPr>
                <w:rFonts w:ascii="Times New Roman" w:hAnsi="Times New Roman" w:cs="Times New Roman"/>
                <w:color w:val="000000"/>
                <w:sz w:val="16"/>
                <w:szCs w:val="16"/>
              </w:rPr>
              <w:t>T.D.</w:t>
            </w:r>
            <w:proofErr w:type="gramStart"/>
            <w:r w:rsidRPr="00D55406">
              <w:rPr>
                <w:rFonts w:ascii="Times New Roman" w:hAnsi="Times New Roman" w:cs="Times New Roman"/>
                <w:color w:val="000000"/>
                <w:sz w:val="16"/>
                <w:szCs w:val="16"/>
              </w:rPr>
              <w:t>5.1</w:t>
            </w:r>
            <w:proofErr w:type="gramEnd"/>
            <w:r w:rsidRPr="00D55406">
              <w:rPr>
                <w:rFonts w:ascii="Times New Roman" w:hAnsi="Times New Roman" w:cs="Times New Roman"/>
                <w:color w:val="000000"/>
                <w:sz w:val="16"/>
                <w:szCs w:val="16"/>
              </w:rPr>
              <w:t>. Dinlemede/izlemede materyal seçimini yönetebilme</w:t>
            </w:r>
            <w:r w:rsidRPr="00D55406">
              <w:rPr>
                <w:rFonts w:ascii="Times New Roman" w:hAnsi="Times New Roman" w:cs="Times New Roman"/>
                <w:color w:val="000000"/>
                <w:sz w:val="16"/>
                <w:szCs w:val="16"/>
              </w:rPr>
              <w:br/>
              <w:t>T.D.5.2. Dinlemede/izlemede strateji ve yöntem seçimlerini yönetebilme</w:t>
            </w:r>
            <w:r w:rsidRPr="00D55406">
              <w:rPr>
                <w:rFonts w:ascii="Times New Roman" w:hAnsi="Times New Roman" w:cs="Times New Roman"/>
                <w:color w:val="000000"/>
                <w:sz w:val="16"/>
                <w:szCs w:val="16"/>
              </w:rPr>
              <w:br/>
              <w:t>T.D.5.7. Dinlediğinin/izlediğinin derin anlamını belirlemeye yönelik basit çıkarımlar yapabilme</w:t>
            </w:r>
            <w:r w:rsidRPr="00D55406">
              <w:rPr>
                <w:rFonts w:ascii="Times New Roman" w:hAnsi="Times New Roman" w:cs="Times New Roman"/>
                <w:color w:val="000000"/>
                <w:sz w:val="16"/>
                <w:szCs w:val="16"/>
              </w:rPr>
              <w:br/>
              <w:t>T.D.5.16. Metnin bölümlerini belirlemeye yönelik çözümleme yapabilme</w:t>
            </w:r>
            <w:r w:rsidRPr="00D55406">
              <w:rPr>
                <w:rFonts w:ascii="Times New Roman" w:hAnsi="Times New Roman" w:cs="Times New Roman"/>
                <w:color w:val="000000"/>
                <w:sz w:val="16"/>
                <w:szCs w:val="16"/>
              </w:rPr>
              <w:br/>
              <w:t>T.D.5.17. Bilgilendirici metinde düşünceyi geliştirme yollarını belirlemeye yönelik çözümleme yapabilme</w:t>
            </w:r>
            <w:r w:rsidRPr="00D55406">
              <w:rPr>
                <w:rFonts w:ascii="Times New Roman" w:hAnsi="Times New Roman" w:cs="Times New Roman"/>
                <w:color w:val="000000"/>
                <w:sz w:val="16"/>
                <w:szCs w:val="16"/>
              </w:rPr>
              <w:br/>
              <w:t>T.D.5.18. Dinlediğindeki/izlediğindeki söz sanatlarını belirlemeye yönelik çözümleme yapabilme</w:t>
            </w:r>
            <w:r w:rsidRPr="00D55406">
              <w:rPr>
                <w:rFonts w:ascii="Times New Roman" w:hAnsi="Times New Roman" w:cs="Times New Roman"/>
                <w:color w:val="000000"/>
                <w:sz w:val="16"/>
                <w:szCs w:val="16"/>
              </w:rPr>
              <w:br/>
              <w:t>T.D.5.25. Dinleme/izleme sürecine yönelik öz yansıtma yapabilme/kendini uyarlayabilme</w:t>
            </w:r>
            <w:r w:rsidRPr="00D55406">
              <w:rPr>
                <w:rFonts w:ascii="Times New Roman" w:hAnsi="Times New Roman" w:cs="Times New Roman"/>
                <w:color w:val="000000"/>
                <w:sz w:val="16"/>
                <w:szCs w:val="16"/>
              </w:rPr>
              <w:br/>
            </w:r>
            <w:r w:rsidRPr="00D55406">
              <w:rPr>
                <w:rFonts w:ascii="Times New Roman" w:hAnsi="Times New Roman" w:cs="Times New Roman"/>
                <w:color w:val="000000"/>
                <w:sz w:val="16"/>
                <w:szCs w:val="16"/>
              </w:rPr>
              <w:br/>
              <w:t>T.O.5.3. Okumada strateji ve yöntem seçimlerini yönetebilme</w:t>
            </w:r>
            <w:r w:rsidRPr="00D55406">
              <w:rPr>
                <w:rFonts w:ascii="Times New Roman" w:hAnsi="Times New Roman" w:cs="Times New Roman"/>
                <w:color w:val="000000"/>
                <w:sz w:val="16"/>
                <w:szCs w:val="16"/>
              </w:rPr>
              <w:br/>
              <w:t>T.O.5.8. Metnin derin anlamını belirlemeye yönelik basit çıkarımlar yapabilme</w:t>
            </w:r>
            <w:r w:rsidRPr="00D55406">
              <w:rPr>
                <w:rFonts w:ascii="Times New Roman" w:hAnsi="Times New Roman" w:cs="Times New Roman"/>
                <w:color w:val="000000"/>
                <w:sz w:val="16"/>
                <w:szCs w:val="16"/>
              </w:rPr>
              <w:br/>
              <w:t>T.O.5.17. Metnin bölümlerini belirlemeye yönelik çözümleme yapabilme</w:t>
            </w:r>
            <w:r w:rsidRPr="00D55406">
              <w:rPr>
                <w:rFonts w:ascii="Times New Roman" w:hAnsi="Times New Roman" w:cs="Times New Roman"/>
                <w:color w:val="000000"/>
                <w:sz w:val="16"/>
                <w:szCs w:val="16"/>
              </w:rPr>
              <w:br/>
              <w:t>T.O.5.18. Şiirin biçim özelliklerini belirlemeye yönelik çözümleme yapabilme</w:t>
            </w:r>
            <w:r w:rsidRPr="00D55406">
              <w:rPr>
                <w:rFonts w:ascii="Times New Roman" w:hAnsi="Times New Roman" w:cs="Times New Roman"/>
                <w:color w:val="000000"/>
                <w:sz w:val="16"/>
                <w:szCs w:val="16"/>
              </w:rPr>
              <w:br/>
              <w:t>T.O.5.19. Bilgilendirici metinde düşünceyi geliştirme yollarını belirlemeye yönelik çözümleme yapabilme</w:t>
            </w:r>
            <w:r w:rsidRPr="00D55406">
              <w:rPr>
                <w:rFonts w:ascii="Times New Roman" w:hAnsi="Times New Roman" w:cs="Times New Roman"/>
                <w:color w:val="000000"/>
                <w:sz w:val="16"/>
                <w:szCs w:val="16"/>
              </w:rPr>
              <w:br/>
              <w:t>T.O.5.20. Metindeki söz sanatlarını belirlemeye yönelik çözümleme yapabilme</w:t>
            </w:r>
            <w:r w:rsidRPr="00D55406">
              <w:rPr>
                <w:rFonts w:ascii="Times New Roman" w:hAnsi="Times New Roman" w:cs="Times New Roman"/>
                <w:color w:val="000000"/>
                <w:sz w:val="16"/>
                <w:szCs w:val="16"/>
              </w:rPr>
              <w:br/>
              <w:t>T.O.5.27. Okuma sürecine yönelik öz yansıtma yapabilme/kendini uyarlayabilme</w:t>
            </w:r>
            <w:r w:rsidRPr="00D55406">
              <w:rPr>
                <w:rFonts w:ascii="Times New Roman" w:hAnsi="Times New Roman" w:cs="Times New Roman"/>
                <w:color w:val="000000"/>
                <w:sz w:val="16"/>
                <w:szCs w:val="16"/>
              </w:rPr>
              <w:br/>
            </w:r>
            <w:r w:rsidRPr="00D55406">
              <w:rPr>
                <w:rFonts w:ascii="Times New Roman" w:hAnsi="Times New Roman" w:cs="Times New Roman"/>
                <w:color w:val="000000"/>
                <w:sz w:val="16"/>
                <w:szCs w:val="16"/>
              </w:rPr>
              <w:br/>
              <w:t>T.K.5.1. Konuşma sürecini yönetebilme</w:t>
            </w:r>
            <w:r w:rsidRPr="00D55406">
              <w:rPr>
                <w:rFonts w:ascii="Times New Roman" w:hAnsi="Times New Roman" w:cs="Times New Roman"/>
                <w:color w:val="000000"/>
                <w:sz w:val="16"/>
                <w:szCs w:val="16"/>
              </w:rPr>
              <w:br/>
              <w:t>T.K.5.7. Yaratıcı konuşma yapabilme</w:t>
            </w:r>
            <w:r w:rsidRPr="00D55406">
              <w:rPr>
                <w:rFonts w:ascii="Times New Roman" w:hAnsi="Times New Roman" w:cs="Times New Roman"/>
                <w:color w:val="000000"/>
                <w:sz w:val="16"/>
                <w:szCs w:val="16"/>
              </w:rPr>
              <w:br/>
              <w:t>T.K.5.8. Hazırlıksız konuşma yapabilme</w:t>
            </w:r>
            <w:r w:rsidRPr="00D55406">
              <w:rPr>
                <w:rFonts w:ascii="Times New Roman" w:hAnsi="Times New Roman" w:cs="Times New Roman"/>
                <w:color w:val="000000"/>
                <w:sz w:val="16"/>
                <w:szCs w:val="16"/>
              </w:rPr>
              <w:br/>
              <w:t>T.K.5.21. Konuşmasında düşünceyi geliştirme yollarını kullanabilme</w:t>
            </w:r>
            <w:r w:rsidRPr="00D55406">
              <w:rPr>
                <w:rFonts w:ascii="Times New Roman" w:hAnsi="Times New Roman" w:cs="Times New Roman"/>
                <w:color w:val="000000"/>
                <w:sz w:val="16"/>
                <w:szCs w:val="16"/>
              </w:rPr>
              <w:br/>
              <w:t>T.K.5.23. Konuşmasında açık ve örtük ifadeleri kullanabilme</w:t>
            </w:r>
            <w:r w:rsidRPr="00D55406">
              <w:rPr>
                <w:rFonts w:ascii="Times New Roman" w:hAnsi="Times New Roman" w:cs="Times New Roman"/>
                <w:color w:val="000000"/>
                <w:sz w:val="16"/>
                <w:szCs w:val="16"/>
              </w:rPr>
              <w:br/>
              <w:t>T.K.5.26. Konuşma sürecine yönelik öz yansıtma yapabilme/kendini uyarlayabilme</w:t>
            </w:r>
            <w:r w:rsidRPr="00D55406">
              <w:rPr>
                <w:rFonts w:ascii="Times New Roman" w:hAnsi="Times New Roman" w:cs="Times New Roman"/>
                <w:color w:val="000000"/>
                <w:sz w:val="16"/>
                <w:szCs w:val="16"/>
              </w:rPr>
              <w:br/>
            </w:r>
            <w:r w:rsidRPr="00D55406">
              <w:rPr>
                <w:rFonts w:ascii="Times New Roman" w:hAnsi="Times New Roman" w:cs="Times New Roman"/>
                <w:color w:val="000000"/>
                <w:sz w:val="16"/>
                <w:szCs w:val="16"/>
              </w:rPr>
              <w:br/>
              <w:t>T.Y.5.1. Yazma sürecini yönetebilme</w:t>
            </w:r>
            <w:r w:rsidRPr="00D55406">
              <w:rPr>
                <w:rFonts w:ascii="Times New Roman" w:hAnsi="Times New Roman" w:cs="Times New Roman"/>
                <w:color w:val="000000"/>
                <w:sz w:val="16"/>
                <w:szCs w:val="16"/>
              </w:rPr>
              <w:br/>
              <w:t>T.Y.5.3. Yazısında içerik ve yapıya yönelik seçimlerini yönetebilme</w:t>
            </w:r>
            <w:r w:rsidRPr="00D55406">
              <w:rPr>
                <w:rFonts w:ascii="Times New Roman" w:hAnsi="Times New Roman" w:cs="Times New Roman"/>
                <w:color w:val="000000"/>
                <w:sz w:val="16"/>
                <w:szCs w:val="16"/>
              </w:rPr>
              <w:br/>
              <w:t>T.Y.5.7. Yaratıcı yazı yazabilme</w:t>
            </w:r>
            <w:r w:rsidRPr="00D55406">
              <w:rPr>
                <w:rFonts w:ascii="Times New Roman" w:hAnsi="Times New Roman" w:cs="Times New Roman"/>
                <w:color w:val="000000"/>
                <w:sz w:val="16"/>
                <w:szCs w:val="16"/>
              </w:rPr>
              <w:br/>
              <w:t>T.Y.5.17. Yazısında düşünceyi geliştirme yollarını kullanabilme</w:t>
            </w:r>
            <w:r w:rsidRPr="00D55406">
              <w:rPr>
                <w:rFonts w:ascii="Times New Roman" w:hAnsi="Times New Roman" w:cs="Times New Roman"/>
                <w:color w:val="000000"/>
                <w:sz w:val="16"/>
                <w:szCs w:val="16"/>
              </w:rPr>
              <w:br/>
              <w:t>T.Y.5.19. Yazısında açık ve örtük ifade etmeye yönelik yapıları kullanabilme</w:t>
            </w:r>
            <w:r w:rsidRPr="00D55406">
              <w:rPr>
                <w:rFonts w:ascii="Times New Roman" w:hAnsi="Times New Roman" w:cs="Times New Roman"/>
                <w:color w:val="000000"/>
                <w:sz w:val="16"/>
                <w:szCs w:val="16"/>
              </w:rPr>
              <w:br/>
              <w:t>T.Y.5.21. Yazım kuralları ve noktalama işaretlerini uygulayabilme</w:t>
            </w:r>
            <w:r w:rsidRPr="00D55406">
              <w:rPr>
                <w:rFonts w:ascii="Times New Roman" w:hAnsi="Times New Roman" w:cs="Times New Roman"/>
                <w:color w:val="000000"/>
                <w:sz w:val="16"/>
                <w:szCs w:val="16"/>
              </w:rPr>
              <w:br/>
              <w:t>T.Y.5.22. Yazma sürecine yönelik öz yansıtma yapabilme/kendini uyarlayabilme</w:t>
            </w:r>
          </w:p>
        </w:tc>
        <w:tc>
          <w:tcPr>
            <w:tcW w:w="1441" w:type="dxa"/>
            <w:gridSpan w:val="2"/>
            <w:vMerge w:val="restart"/>
            <w:vAlign w:val="center"/>
          </w:tcPr>
          <w:p w:rsidR="00037B76" w:rsidRPr="003352AF" w:rsidRDefault="00037B76" w:rsidP="003352AF">
            <w:pPr>
              <w:pStyle w:val="AralkYok"/>
              <w:rPr>
                <w:rFonts w:ascii="Times New Roman" w:hAnsi="Times New Roman" w:cs="Times New Roman"/>
                <w:sz w:val="16"/>
                <w:szCs w:val="16"/>
              </w:rPr>
            </w:pPr>
            <w:r w:rsidRPr="003352AF">
              <w:rPr>
                <w:rFonts w:ascii="Times New Roman" w:hAnsi="Times New Roman" w:cs="Times New Roman"/>
                <w:sz w:val="16"/>
                <w:szCs w:val="16"/>
              </w:rPr>
              <w:t>Açık uçlu soru/Çoktan seçmeli soru</w:t>
            </w:r>
            <w:r w:rsidRPr="003352AF">
              <w:rPr>
                <w:rFonts w:ascii="Times New Roman" w:hAnsi="Times New Roman" w:cs="Times New Roman"/>
                <w:sz w:val="16"/>
                <w:szCs w:val="16"/>
              </w:rPr>
              <w:br/>
              <w:t xml:space="preserve">Bilgi aktarımı </w:t>
            </w:r>
            <w:r w:rsidRPr="003352AF">
              <w:rPr>
                <w:rFonts w:ascii="Times New Roman" w:hAnsi="Times New Roman" w:cs="Times New Roman"/>
                <w:sz w:val="16"/>
                <w:szCs w:val="16"/>
              </w:rPr>
              <w:br/>
              <w:t xml:space="preserve">Zihin haritası </w:t>
            </w:r>
          </w:p>
        </w:tc>
        <w:tc>
          <w:tcPr>
            <w:tcW w:w="1280" w:type="dxa"/>
            <w:gridSpan w:val="2"/>
            <w:vMerge w:val="restart"/>
            <w:vAlign w:val="center"/>
          </w:tcPr>
          <w:p w:rsidR="00037B76" w:rsidRPr="003352AF" w:rsidRDefault="00037B76" w:rsidP="003352AF">
            <w:pPr>
              <w:pStyle w:val="AralkYok"/>
              <w:rPr>
                <w:rFonts w:ascii="Times New Roman" w:hAnsi="Times New Roman" w:cs="Times New Roman"/>
                <w:sz w:val="16"/>
                <w:szCs w:val="16"/>
              </w:rPr>
            </w:pPr>
            <w:r w:rsidRPr="003352AF">
              <w:rPr>
                <w:rFonts w:ascii="Times New Roman" w:hAnsi="Times New Roman" w:cs="Times New Roman"/>
                <w:sz w:val="16"/>
                <w:szCs w:val="16"/>
              </w:rPr>
              <w:t>SDB1.1. Kendini Tanıma (Öz Farkındalık Becerisi)</w:t>
            </w:r>
            <w:r w:rsidRPr="003352AF">
              <w:rPr>
                <w:rFonts w:ascii="Times New Roman" w:hAnsi="Times New Roman" w:cs="Times New Roman"/>
                <w:sz w:val="16"/>
                <w:szCs w:val="16"/>
              </w:rPr>
              <w:br/>
              <w:t>SDB1.2. Kendini Düzenleme (Öz Düzenleme</w:t>
            </w:r>
            <w:r w:rsidRPr="003352AF">
              <w:rPr>
                <w:rFonts w:ascii="Times New Roman" w:hAnsi="Times New Roman" w:cs="Times New Roman"/>
                <w:sz w:val="16"/>
                <w:szCs w:val="16"/>
              </w:rPr>
              <w:br/>
              <w:t>Becerisi)</w:t>
            </w:r>
            <w:r w:rsidRPr="003352AF">
              <w:rPr>
                <w:rFonts w:ascii="Times New Roman" w:hAnsi="Times New Roman" w:cs="Times New Roman"/>
                <w:sz w:val="16"/>
                <w:szCs w:val="16"/>
              </w:rPr>
              <w:br/>
              <w:t>SDB1.3. Kendini Uyarlama (Öz Yansıtma)</w:t>
            </w:r>
            <w:r w:rsidRPr="003352AF">
              <w:rPr>
                <w:rFonts w:ascii="Times New Roman" w:hAnsi="Times New Roman" w:cs="Times New Roman"/>
                <w:sz w:val="16"/>
                <w:szCs w:val="16"/>
              </w:rPr>
              <w:br/>
              <w:t>SDB2.1. İletişim</w:t>
            </w:r>
            <w:r w:rsidRPr="003352AF">
              <w:rPr>
                <w:rFonts w:ascii="Times New Roman" w:hAnsi="Times New Roman" w:cs="Times New Roman"/>
                <w:sz w:val="16"/>
                <w:szCs w:val="16"/>
              </w:rPr>
              <w:br/>
              <w:t>SDB2.2. İş Birliği</w:t>
            </w:r>
            <w:r w:rsidRPr="003352AF">
              <w:rPr>
                <w:rFonts w:ascii="Times New Roman" w:hAnsi="Times New Roman" w:cs="Times New Roman"/>
                <w:sz w:val="16"/>
                <w:szCs w:val="16"/>
              </w:rPr>
              <w:br/>
              <w:t xml:space="preserve">SDB2.3. Sosyal Farkındalık </w:t>
            </w:r>
            <w:r w:rsidRPr="003352AF">
              <w:rPr>
                <w:rFonts w:ascii="Times New Roman" w:hAnsi="Times New Roman" w:cs="Times New Roman"/>
                <w:sz w:val="16"/>
                <w:szCs w:val="16"/>
              </w:rPr>
              <w:br/>
              <w:t>SDB3.2. Esneklik</w:t>
            </w:r>
            <w:r w:rsidRPr="003352AF">
              <w:rPr>
                <w:rFonts w:ascii="Times New Roman" w:hAnsi="Times New Roman" w:cs="Times New Roman"/>
                <w:sz w:val="16"/>
                <w:szCs w:val="16"/>
              </w:rPr>
              <w:br/>
              <w:t>SDB3.3. Sorumlu Karar Verme</w:t>
            </w:r>
          </w:p>
        </w:tc>
        <w:tc>
          <w:tcPr>
            <w:tcW w:w="1137" w:type="dxa"/>
            <w:gridSpan w:val="2"/>
            <w:vMerge w:val="restart"/>
            <w:vAlign w:val="center"/>
          </w:tcPr>
          <w:p w:rsidR="00037B76" w:rsidRPr="003352AF" w:rsidRDefault="00037B76" w:rsidP="003352AF">
            <w:pPr>
              <w:pStyle w:val="AralkYok"/>
              <w:rPr>
                <w:rFonts w:ascii="Times New Roman" w:hAnsi="Times New Roman" w:cs="Times New Roman"/>
                <w:sz w:val="16"/>
                <w:szCs w:val="16"/>
              </w:rPr>
            </w:pPr>
            <w:r w:rsidRPr="003352AF">
              <w:rPr>
                <w:rFonts w:ascii="Times New Roman" w:hAnsi="Times New Roman" w:cs="Times New Roman"/>
                <w:sz w:val="16"/>
                <w:szCs w:val="16"/>
              </w:rPr>
              <w:t>D3. Çalışkanlık</w:t>
            </w:r>
            <w:r w:rsidRPr="003352AF">
              <w:rPr>
                <w:rFonts w:ascii="Times New Roman" w:hAnsi="Times New Roman" w:cs="Times New Roman"/>
                <w:sz w:val="16"/>
                <w:szCs w:val="16"/>
              </w:rPr>
              <w:br/>
              <w:t xml:space="preserve">D5. Duyarlılık </w:t>
            </w:r>
            <w:r w:rsidRPr="003352AF">
              <w:rPr>
                <w:rFonts w:ascii="Times New Roman" w:hAnsi="Times New Roman" w:cs="Times New Roman"/>
                <w:sz w:val="16"/>
                <w:szCs w:val="16"/>
              </w:rPr>
              <w:br/>
              <w:t>D9. Merhamet</w:t>
            </w:r>
            <w:r w:rsidRPr="003352AF">
              <w:rPr>
                <w:rFonts w:ascii="Times New Roman" w:hAnsi="Times New Roman" w:cs="Times New Roman"/>
                <w:sz w:val="16"/>
                <w:szCs w:val="16"/>
              </w:rPr>
              <w:br/>
              <w:t>D14. Saygı</w:t>
            </w:r>
            <w:r w:rsidRPr="003352AF">
              <w:rPr>
                <w:rFonts w:ascii="Times New Roman" w:hAnsi="Times New Roman" w:cs="Times New Roman"/>
                <w:sz w:val="16"/>
                <w:szCs w:val="16"/>
              </w:rPr>
              <w:br/>
              <w:t>D15. Sevgi</w:t>
            </w:r>
            <w:r w:rsidRPr="003352AF">
              <w:rPr>
                <w:rFonts w:ascii="Times New Roman" w:hAnsi="Times New Roman" w:cs="Times New Roman"/>
                <w:sz w:val="16"/>
                <w:szCs w:val="16"/>
              </w:rPr>
              <w:br/>
              <w:t>D16. Sorumluluk</w:t>
            </w:r>
          </w:p>
        </w:tc>
        <w:tc>
          <w:tcPr>
            <w:tcW w:w="1280" w:type="dxa"/>
            <w:gridSpan w:val="2"/>
            <w:vMerge w:val="restart"/>
            <w:vAlign w:val="center"/>
          </w:tcPr>
          <w:p w:rsidR="00037B76" w:rsidRPr="003352AF" w:rsidRDefault="00037B76" w:rsidP="003352AF">
            <w:pPr>
              <w:pStyle w:val="AralkYok"/>
              <w:rPr>
                <w:rFonts w:ascii="Times New Roman" w:hAnsi="Times New Roman" w:cs="Times New Roman"/>
                <w:sz w:val="16"/>
                <w:szCs w:val="16"/>
              </w:rPr>
            </w:pPr>
            <w:r w:rsidRPr="003352AF">
              <w:rPr>
                <w:rFonts w:ascii="Times New Roman" w:hAnsi="Times New Roman" w:cs="Times New Roman"/>
                <w:sz w:val="16"/>
                <w:szCs w:val="16"/>
              </w:rPr>
              <w:t>OB1. Bilgi Okuryazarlığı</w:t>
            </w:r>
            <w:r w:rsidRPr="003352AF">
              <w:rPr>
                <w:rFonts w:ascii="Times New Roman" w:hAnsi="Times New Roman" w:cs="Times New Roman"/>
                <w:sz w:val="16"/>
                <w:szCs w:val="16"/>
              </w:rPr>
              <w:br/>
              <w:t>OB2. Dijital Okuryazarlık</w:t>
            </w:r>
            <w:r w:rsidRPr="003352AF">
              <w:rPr>
                <w:rFonts w:ascii="Times New Roman" w:hAnsi="Times New Roman" w:cs="Times New Roman"/>
                <w:sz w:val="16"/>
                <w:szCs w:val="16"/>
              </w:rPr>
              <w:br/>
              <w:t xml:space="preserve">OB4. Görsel Okuryazarlık </w:t>
            </w:r>
            <w:r w:rsidRPr="003352AF">
              <w:rPr>
                <w:rFonts w:ascii="Times New Roman" w:hAnsi="Times New Roman" w:cs="Times New Roman"/>
                <w:sz w:val="16"/>
                <w:szCs w:val="16"/>
              </w:rPr>
              <w:br/>
              <w:t>OB7. Veri Okuryazarlığı</w:t>
            </w:r>
          </w:p>
        </w:tc>
        <w:tc>
          <w:tcPr>
            <w:tcW w:w="957" w:type="dxa"/>
            <w:gridSpan w:val="2"/>
            <w:textDirection w:val="btLr"/>
          </w:tcPr>
          <w:p w:rsidR="00037B76" w:rsidRPr="007627A4" w:rsidRDefault="00037B76" w:rsidP="004C58D6">
            <w:pPr>
              <w:ind w:left="113" w:right="113"/>
              <w:rPr>
                <w:rFonts w:ascii="Times New Roman" w:hAnsi="Times New Roman" w:cs="Times New Roman"/>
                <w:b/>
              </w:rPr>
            </w:pPr>
          </w:p>
        </w:tc>
        <w:tc>
          <w:tcPr>
            <w:tcW w:w="1395" w:type="dxa"/>
            <w:gridSpan w:val="2"/>
            <w:vMerge w:val="restart"/>
          </w:tcPr>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Pr="00E6055C" w:rsidRDefault="00037B76" w:rsidP="004C58D6">
            <w:pPr>
              <w:rPr>
                <w:rFonts w:ascii="Times New Roman" w:hAnsi="Times New Roman" w:cs="Times New Roman"/>
                <w:sz w:val="20"/>
                <w:szCs w:val="20"/>
              </w:rPr>
            </w:pPr>
          </w:p>
        </w:tc>
        <w:tc>
          <w:tcPr>
            <w:tcW w:w="1200" w:type="dxa"/>
            <w:gridSpan w:val="3"/>
            <w:vMerge w:val="restart"/>
          </w:tcPr>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2195"/>
        </w:trPr>
        <w:tc>
          <w:tcPr>
            <w:tcW w:w="388" w:type="dxa"/>
            <w:vMerge/>
            <w:textDirection w:val="btLr"/>
          </w:tcPr>
          <w:p w:rsidR="00037B76" w:rsidRDefault="00037B76" w:rsidP="004C58D6">
            <w:pPr>
              <w:ind w:left="113" w:right="113"/>
              <w:jc w:val="center"/>
              <w:rPr>
                <w:rFonts w:ascii="Times New Roman" w:hAnsi="Times New Roman" w:cs="Times New Roman"/>
                <w:sz w:val="20"/>
                <w:szCs w:val="20"/>
              </w:rPr>
            </w:pPr>
          </w:p>
        </w:tc>
        <w:tc>
          <w:tcPr>
            <w:tcW w:w="423" w:type="dxa"/>
            <w:textDirection w:val="btLr"/>
            <w:vAlign w:val="center"/>
          </w:tcPr>
          <w:p w:rsidR="00037B76" w:rsidRPr="00F705B2" w:rsidRDefault="00037B76" w:rsidP="00F705B2">
            <w:pPr>
              <w:ind w:left="113" w:right="113"/>
              <w:jc w:val="center"/>
              <w:rPr>
                <w:rFonts w:ascii="Times New Roman" w:hAnsi="Times New Roman" w:cs="Times New Roman"/>
                <w:color w:val="000000"/>
                <w:sz w:val="16"/>
                <w:szCs w:val="16"/>
              </w:rPr>
            </w:pPr>
            <w:r w:rsidRPr="00F705B2">
              <w:rPr>
                <w:rFonts w:ascii="Times New Roman" w:hAnsi="Times New Roman" w:cs="Times New Roman"/>
                <w:color w:val="000000"/>
                <w:sz w:val="16"/>
                <w:szCs w:val="16"/>
              </w:rPr>
              <w:t>17. Hafta:</w:t>
            </w:r>
            <w:r w:rsidRPr="00F705B2">
              <w:rPr>
                <w:rFonts w:ascii="Times New Roman" w:hAnsi="Times New Roman" w:cs="Times New Roman"/>
                <w:color w:val="000000"/>
                <w:sz w:val="16"/>
                <w:szCs w:val="16"/>
              </w:rPr>
              <w:br/>
              <w:t xml:space="preserve"> 6-10 Ocak</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037B76" w:rsidRPr="00FA72F0" w:rsidRDefault="00037B76" w:rsidP="004C58D6">
            <w:pPr>
              <w:jc w:val="center"/>
              <w:rPr>
                <w:rFonts w:ascii="Times New Roman" w:hAnsi="Times New Roman" w:cs="Times New Roman"/>
                <w:b/>
                <w:bCs/>
                <w:color w:val="000000"/>
                <w:sz w:val="20"/>
                <w:szCs w:val="20"/>
              </w:rPr>
            </w:pPr>
          </w:p>
        </w:tc>
        <w:tc>
          <w:tcPr>
            <w:tcW w:w="1271" w:type="dxa"/>
            <w:vMerge/>
            <w:vAlign w:val="center"/>
          </w:tcPr>
          <w:p w:rsidR="00037B76" w:rsidRDefault="00037B76" w:rsidP="004C58D6">
            <w:pPr>
              <w:rPr>
                <w:rFonts w:ascii="Calibri" w:hAnsi="Calibri" w:cs="Calibri"/>
                <w:b/>
                <w:bCs/>
                <w:color w:val="000000"/>
              </w:rPr>
            </w:pPr>
          </w:p>
        </w:tc>
        <w:tc>
          <w:tcPr>
            <w:tcW w:w="4251" w:type="dxa"/>
            <w:gridSpan w:val="3"/>
            <w:vMerge/>
            <w:vAlign w:val="center"/>
          </w:tcPr>
          <w:p w:rsidR="00037B76" w:rsidRDefault="00037B76">
            <w:pPr>
              <w:rPr>
                <w:rFonts w:ascii="Calibri" w:hAnsi="Calibri" w:cs="Calibri"/>
                <w:color w:val="000000"/>
              </w:rPr>
            </w:pPr>
          </w:p>
        </w:tc>
        <w:tc>
          <w:tcPr>
            <w:tcW w:w="1441" w:type="dxa"/>
            <w:gridSpan w:val="2"/>
            <w:vMerge/>
            <w:vAlign w:val="center"/>
          </w:tcPr>
          <w:p w:rsidR="00037B76" w:rsidRPr="00FA72F0" w:rsidRDefault="00037B76" w:rsidP="004C58D6">
            <w:pPr>
              <w:rPr>
                <w:rFonts w:ascii="Times New Roman" w:hAnsi="Times New Roman" w:cs="Times New Roman"/>
                <w:color w:val="000000"/>
                <w:sz w:val="20"/>
                <w:szCs w:val="20"/>
              </w:rPr>
            </w:pPr>
          </w:p>
        </w:tc>
        <w:tc>
          <w:tcPr>
            <w:tcW w:w="1280" w:type="dxa"/>
            <w:gridSpan w:val="2"/>
            <w:vMerge/>
            <w:vAlign w:val="center"/>
          </w:tcPr>
          <w:p w:rsidR="00037B76" w:rsidRPr="009675D9" w:rsidRDefault="00037B76" w:rsidP="004C58D6">
            <w:pPr>
              <w:rPr>
                <w:rFonts w:ascii="Times New Roman" w:hAnsi="Times New Roman" w:cs="Times New Roman"/>
                <w:color w:val="000000"/>
                <w:sz w:val="16"/>
                <w:szCs w:val="16"/>
              </w:rPr>
            </w:pPr>
          </w:p>
        </w:tc>
        <w:tc>
          <w:tcPr>
            <w:tcW w:w="1137" w:type="dxa"/>
            <w:gridSpan w:val="2"/>
            <w:vMerge/>
            <w:vAlign w:val="center"/>
          </w:tcPr>
          <w:p w:rsidR="00037B76" w:rsidRPr="00FA72F0" w:rsidRDefault="00037B76" w:rsidP="004C58D6">
            <w:pPr>
              <w:rPr>
                <w:rFonts w:ascii="Times New Roman" w:hAnsi="Times New Roman" w:cs="Times New Roman"/>
                <w:color w:val="000000"/>
                <w:sz w:val="16"/>
                <w:szCs w:val="16"/>
              </w:rPr>
            </w:pPr>
          </w:p>
        </w:tc>
        <w:tc>
          <w:tcPr>
            <w:tcW w:w="1280" w:type="dxa"/>
            <w:gridSpan w:val="2"/>
            <w:vMerge/>
            <w:vAlign w:val="center"/>
          </w:tcPr>
          <w:p w:rsidR="00037B76" w:rsidRPr="00FA72F0" w:rsidRDefault="00037B76" w:rsidP="004C58D6">
            <w:pPr>
              <w:rPr>
                <w:rFonts w:ascii="Times New Roman" w:hAnsi="Times New Roman" w:cs="Times New Roman"/>
                <w:color w:val="000000"/>
                <w:sz w:val="18"/>
                <w:szCs w:val="18"/>
              </w:rPr>
            </w:pPr>
          </w:p>
        </w:tc>
        <w:tc>
          <w:tcPr>
            <w:tcW w:w="957" w:type="dxa"/>
            <w:gridSpan w:val="2"/>
            <w:textDirection w:val="btLr"/>
          </w:tcPr>
          <w:p w:rsidR="00037B76" w:rsidRPr="007627A4" w:rsidRDefault="00037B76" w:rsidP="004C58D6">
            <w:pPr>
              <w:ind w:left="113" w:right="113"/>
              <w:rPr>
                <w:rFonts w:ascii="Times New Roman" w:hAnsi="Times New Roman" w:cs="Times New Roman"/>
                <w:b/>
              </w:rPr>
            </w:pPr>
          </w:p>
        </w:tc>
        <w:tc>
          <w:tcPr>
            <w:tcW w:w="1395" w:type="dxa"/>
            <w:gridSpan w:val="2"/>
            <w:vMerge/>
          </w:tcPr>
          <w:p w:rsidR="00037B76" w:rsidRPr="00E6055C" w:rsidRDefault="00037B76" w:rsidP="004C58D6">
            <w:pPr>
              <w:rPr>
                <w:rFonts w:ascii="Times New Roman" w:hAnsi="Times New Roman" w:cs="Times New Roman"/>
                <w:sz w:val="20"/>
                <w:szCs w:val="20"/>
              </w:rPr>
            </w:pPr>
          </w:p>
        </w:tc>
        <w:tc>
          <w:tcPr>
            <w:tcW w:w="1200" w:type="dxa"/>
            <w:gridSpan w:val="3"/>
            <w:vMerge/>
          </w:tcPr>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2195"/>
        </w:trPr>
        <w:tc>
          <w:tcPr>
            <w:tcW w:w="388" w:type="dxa"/>
            <w:vMerge/>
            <w:textDirection w:val="btLr"/>
          </w:tcPr>
          <w:p w:rsidR="00037B76" w:rsidRDefault="00037B76" w:rsidP="004C58D6">
            <w:pPr>
              <w:ind w:left="113" w:right="113"/>
              <w:jc w:val="center"/>
              <w:rPr>
                <w:rFonts w:ascii="Times New Roman" w:hAnsi="Times New Roman" w:cs="Times New Roman"/>
                <w:sz w:val="20"/>
                <w:szCs w:val="20"/>
              </w:rPr>
            </w:pPr>
          </w:p>
        </w:tc>
        <w:tc>
          <w:tcPr>
            <w:tcW w:w="423" w:type="dxa"/>
            <w:textDirection w:val="btLr"/>
            <w:vAlign w:val="center"/>
          </w:tcPr>
          <w:p w:rsidR="00037B76" w:rsidRDefault="00037B76" w:rsidP="00F705B2">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18.Hafta:7</w:t>
            </w:r>
          </w:p>
          <w:p w:rsidR="00037B76" w:rsidRPr="00F705B2" w:rsidRDefault="00037B76" w:rsidP="00F705B2">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13-17 Ocak</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037B76" w:rsidRPr="00FA72F0" w:rsidRDefault="00037B76" w:rsidP="004C58D6">
            <w:pPr>
              <w:jc w:val="center"/>
              <w:rPr>
                <w:rFonts w:ascii="Times New Roman" w:hAnsi="Times New Roman" w:cs="Times New Roman"/>
                <w:b/>
                <w:bCs/>
                <w:color w:val="000000"/>
                <w:sz w:val="20"/>
                <w:szCs w:val="20"/>
              </w:rPr>
            </w:pPr>
          </w:p>
        </w:tc>
        <w:tc>
          <w:tcPr>
            <w:tcW w:w="1271" w:type="dxa"/>
            <w:vMerge/>
            <w:vAlign w:val="center"/>
          </w:tcPr>
          <w:p w:rsidR="00037B76" w:rsidRDefault="00037B76" w:rsidP="004C58D6">
            <w:pPr>
              <w:rPr>
                <w:rFonts w:ascii="Calibri" w:hAnsi="Calibri" w:cs="Calibri"/>
                <w:b/>
                <w:bCs/>
                <w:color w:val="000000"/>
              </w:rPr>
            </w:pPr>
          </w:p>
        </w:tc>
        <w:tc>
          <w:tcPr>
            <w:tcW w:w="4251" w:type="dxa"/>
            <w:gridSpan w:val="3"/>
            <w:vMerge/>
            <w:vAlign w:val="center"/>
          </w:tcPr>
          <w:p w:rsidR="00037B76" w:rsidRDefault="00037B76">
            <w:pPr>
              <w:rPr>
                <w:rFonts w:ascii="Calibri" w:hAnsi="Calibri" w:cs="Calibri"/>
                <w:color w:val="000000"/>
              </w:rPr>
            </w:pPr>
          </w:p>
        </w:tc>
        <w:tc>
          <w:tcPr>
            <w:tcW w:w="1441" w:type="dxa"/>
            <w:gridSpan w:val="2"/>
            <w:vMerge/>
            <w:vAlign w:val="center"/>
          </w:tcPr>
          <w:p w:rsidR="00037B76" w:rsidRPr="00FA72F0" w:rsidRDefault="00037B76" w:rsidP="004C58D6">
            <w:pPr>
              <w:rPr>
                <w:rFonts w:ascii="Times New Roman" w:hAnsi="Times New Roman" w:cs="Times New Roman"/>
                <w:color w:val="000000"/>
                <w:sz w:val="20"/>
                <w:szCs w:val="20"/>
              </w:rPr>
            </w:pPr>
          </w:p>
        </w:tc>
        <w:tc>
          <w:tcPr>
            <w:tcW w:w="1280" w:type="dxa"/>
            <w:gridSpan w:val="2"/>
            <w:vMerge/>
            <w:vAlign w:val="center"/>
          </w:tcPr>
          <w:p w:rsidR="00037B76" w:rsidRPr="009675D9" w:rsidRDefault="00037B76" w:rsidP="004C58D6">
            <w:pPr>
              <w:rPr>
                <w:rFonts w:ascii="Times New Roman" w:hAnsi="Times New Roman" w:cs="Times New Roman"/>
                <w:color w:val="000000"/>
                <w:sz w:val="16"/>
                <w:szCs w:val="16"/>
              </w:rPr>
            </w:pPr>
          </w:p>
        </w:tc>
        <w:tc>
          <w:tcPr>
            <w:tcW w:w="1137" w:type="dxa"/>
            <w:gridSpan w:val="2"/>
            <w:vMerge/>
            <w:vAlign w:val="center"/>
          </w:tcPr>
          <w:p w:rsidR="00037B76" w:rsidRPr="00FA72F0" w:rsidRDefault="00037B76" w:rsidP="004C58D6">
            <w:pPr>
              <w:rPr>
                <w:rFonts w:ascii="Times New Roman" w:hAnsi="Times New Roman" w:cs="Times New Roman"/>
                <w:color w:val="000000"/>
                <w:sz w:val="16"/>
                <w:szCs w:val="16"/>
              </w:rPr>
            </w:pPr>
          </w:p>
        </w:tc>
        <w:tc>
          <w:tcPr>
            <w:tcW w:w="1280" w:type="dxa"/>
            <w:gridSpan w:val="2"/>
            <w:vMerge/>
            <w:vAlign w:val="center"/>
          </w:tcPr>
          <w:p w:rsidR="00037B76" w:rsidRPr="00FA72F0" w:rsidRDefault="00037B76" w:rsidP="004C58D6">
            <w:pPr>
              <w:rPr>
                <w:rFonts w:ascii="Times New Roman" w:hAnsi="Times New Roman" w:cs="Times New Roman"/>
                <w:color w:val="000000"/>
                <w:sz w:val="18"/>
                <w:szCs w:val="18"/>
              </w:rPr>
            </w:pPr>
          </w:p>
        </w:tc>
        <w:tc>
          <w:tcPr>
            <w:tcW w:w="957" w:type="dxa"/>
            <w:gridSpan w:val="2"/>
            <w:textDirection w:val="btLr"/>
          </w:tcPr>
          <w:p w:rsidR="00037B76" w:rsidRPr="007627A4" w:rsidRDefault="00037B76" w:rsidP="004C58D6">
            <w:pPr>
              <w:ind w:left="113" w:right="113"/>
              <w:rPr>
                <w:rFonts w:ascii="Times New Roman" w:hAnsi="Times New Roman" w:cs="Times New Roman"/>
                <w:b/>
              </w:rPr>
            </w:pPr>
          </w:p>
        </w:tc>
        <w:tc>
          <w:tcPr>
            <w:tcW w:w="1395" w:type="dxa"/>
            <w:gridSpan w:val="2"/>
            <w:vMerge/>
          </w:tcPr>
          <w:p w:rsidR="00037B76" w:rsidRPr="00E6055C" w:rsidRDefault="00037B76" w:rsidP="004C58D6">
            <w:pPr>
              <w:rPr>
                <w:rFonts w:ascii="Times New Roman" w:hAnsi="Times New Roman" w:cs="Times New Roman"/>
                <w:sz w:val="20"/>
                <w:szCs w:val="20"/>
              </w:rPr>
            </w:pPr>
          </w:p>
        </w:tc>
        <w:tc>
          <w:tcPr>
            <w:tcW w:w="1200" w:type="dxa"/>
            <w:gridSpan w:val="3"/>
            <w:vMerge/>
          </w:tcPr>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583"/>
        </w:trPr>
        <w:tc>
          <w:tcPr>
            <w:tcW w:w="15874" w:type="dxa"/>
            <w:gridSpan w:val="23"/>
          </w:tcPr>
          <w:p w:rsidR="00037B76" w:rsidRDefault="00037B76" w:rsidP="001126D0">
            <w:pPr>
              <w:jc w:val="center"/>
              <w:rPr>
                <w:rFonts w:ascii="Calibri" w:hAnsi="Calibri" w:cs="Calibri"/>
                <w:b/>
                <w:bCs/>
                <w:color w:val="000000"/>
                <w:sz w:val="32"/>
                <w:szCs w:val="32"/>
              </w:rPr>
            </w:pPr>
            <w:r>
              <w:rPr>
                <w:rFonts w:ascii="Calibri" w:hAnsi="Calibri" w:cs="Calibri"/>
                <w:b/>
                <w:bCs/>
                <w:color w:val="000000"/>
                <w:sz w:val="32"/>
                <w:szCs w:val="32"/>
              </w:rPr>
              <w:t>YARIYIL TATİLİ: 20 Ocak - 31 Ocak 2024</w:t>
            </w:r>
          </w:p>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1717"/>
        </w:trPr>
        <w:tc>
          <w:tcPr>
            <w:tcW w:w="388" w:type="dxa"/>
            <w:vMerge w:val="restart"/>
            <w:textDirection w:val="btLr"/>
          </w:tcPr>
          <w:p w:rsidR="00037B76" w:rsidRDefault="00037B76" w:rsidP="004C58D6">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ŞUBAT</w:t>
            </w:r>
          </w:p>
        </w:tc>
        <w:tc>
          <w:tcPr>
            <w:tcW w:w="423" w:type="dxa"/>
            <w:textDirection w:val="btLr"/>
            <w:vAlign w:val="center"/>
          </w:tcPr>
          <w:p w:rsidR="00037B76" w:rsidRPr="0060019E" w:rsidRDefault="00037B76" w:rsidP="0060019E">
            <w:pPr>
              <w:ind w:left="113" w:right="113"/>
              <w:jc w:val="center"/>
              <w:rPr>
                <w:rFonts w:ascii="Times New Roman" w:hAnsi="Times New Roman" w:cs="Times New Roman"/>
                <w:color w:val="000000"/>
                <w:sz w:val="16"/>
                <w:szCs w:val="16"/>
              </w:rPr>
            </w:pPr>
            <w:r w:rsidRPr="0060019E">
              <w:rPr>
                <w:rFonts w:ascii="Times New Roman" w:hAnsi="Times New Roman" w:cs="Times New Roman"/>
                <w:color w:val="000000"/>
                <w:sz w:val="16"/>
                <w:szCs w:val="16"/>
              </w:rPr>
              <w:t>19. Hafta:</w:t>
            </w:r>
            <w:r w:rsidRPr="0060019E">
              <w:rPr>
                <w:rFonts w:ascii="Times New Roman" w:hAnsi="Times New Roman" w:cs="Times New Roman"/>
                <w:color w:val="000000"/>
                <w:sz w:val="16"/>
                <w:szCs w:val="16"/>
              </w:rPr>
              <w:br/>
              <w:t xml:space="preserve"> 3-7 Şubat</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val="restart"/>
            <w:textDirection w:val="btLr"/>
            <w:vAlign w:val="center"/>
          </w:tcPr>
          <w:p w:rsidR="00037B76" w:rsidRPr="00FA72F0" w:rsidRDefault="00037B76" w:rsidP="004C5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GELENEKLERİMİZ</w:t>
            </w:r>
          </w:p>
        </w:tc>
        <w:tc>
          <w:tcPr>
            <w:tcW w:w="1271" w:type="dxa"/>
            <w:vMerge w:val="restart"/>
            <w:vAlign w:val="center"/>
          </w:tcPr>
          <w:p w:rsidR="00037B76" w:rsidRPr="007F47C3" w:rsidRDefault="00037B76" w:rsidP="007F47C3">
            <w:pPr>
              <w:rPr>
                <w:rFonts w:ascii="Calibri" w:hAnsi="Calibri" w:cs="Calibri"/>
                <w:b/>
                <w:bCs/>
                <w:color w:val="000000"/>
              </w:rPr>
            </w:pPr>
            <w:r w:rsidRPr="007F47C3">
              <w:rPr>
                <w:rFonts w:ascii="Calibri" w:hAnsi="Calibri" w:cs="Calibri"/>
                <w:b/>
                <w:bCs/>
                <w:color w:val="000000"/>
              </w:rPr>
              <w:t>Dinleme/</w:t>
            </w:r>
          </w:p>
          <w:p w:rsidR="00037B76" w:rsidRDefault="00037B76" w:rsidP="007F47C3">
            <w:pPr>
              <w:rPr>
                <w:rFonts w:ascii="Calibri" w:hAnsi="Calibri" w:cs="Calibri"/>
                <w:b/>
                <w:bCs/>
                <w:color w:val="000000"/>
              </w:rPr>
            </w:pPr>
            <w:r w:rsidRPr="007F47C3">
              <w:rPr>
                <w:rFonts w:ascii="Calibri" w:hAnsi="Calibri" w:cs="Calibri"/>
                <w:b/>
                <w:bCs/>
                <w:color w:val="000000"/>
              </w:rPr>
              <w:t>İzleme</w:t>
            </w:r>
            <w:r w:rsidRPr="007F47C3">
              <w:rPr>
                <w:rFonts w:ascii="Calibri" w:hAnsi="Calibri" w:cs="Calibri"/>
                <w:b/>
                <w:bCs/>
                <w:color w:val="000000"/>
              </w:rPr>
              <w:br/>
              <w:t>Okuma</w:t>
            </w:r>
            <w:r w:rsidRPr="007F47C3">
              <w:rPr>
                <w:rFonts w:ascii="Calibri" w:hAnsi="Calibri" w:cs="Calibri"/>
                <w:b/>
                <w:bCs/>
                <w:color w:val="000000"/>
              </w:rPr>
              <w:br/>
              <w:t>Konuşma</w:t>
            </w:r>
            <w:r w:rsidRPr="007F47C3">
              <w:rPr>
                <w:rFonts w:ascii="Calibri" w:hAnsi="Calibri" w:cs="Calibri"/>
                <w:b/>
                <w:bCs/>
                <w:color w:val="000000"/>
              </w:rPr>
              <w:br/>
              <w:t>Yazma</w:t>
            </w:r>
          </w:p>
        </w:tc>
        <w:tc>
          <w:tcPr>
            <w:tcW w:w="4251" w:type="dxa"/>
            <w:gridSpan w:val="3"/>
            <w:vMerge w:val="restart"/>
            <w:vAlign w:val="center"/>
          </w:tcPr>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r w:rsidRPr="007F47C3">
              <w:rPr>
                <w:rFonts w:ascii="Times New Roman" w:hAnsi="Times New Roman" w:cs="Times New Roman"/>
                <w:color w:val="000000"/>
                <w:sz w:val="16"/>
                <w:szCs w:val="16"/>
              </w:rPr>
              <w:t>T.D.</w:t>
            </w:r>
            <w:proofErr w:type="gramStart"/>
            <w:r w:rsidRPr="007F47C3">
              <w:rPr>
                <w:rFonts w:ascii="Times New Roman" w:hAnsi="Times New Roman" w:cs="Times New Roman"/>
                <w:color w:val="000000"/>
                <w:sz w:val="16"/>
                <w:szCs w:val="16"/>
              </w:rPr>
              <w:t>5.1</w:t>
            </w:r>
            <w:proofErr w:type="gramEnd"/>
            <w:r w:rsidRPr="007F47C3">
              <w:rPr>
                <w:rFonts w:ascii="Times New Roman" w:hAnsi="Times New Roman" w:cs="Times New Roman"/>
                <w:color w:val="000000"/>
                <w:sz w:val="16"/>
                <w:szCs w:val="16"/>
              </w:rPr>
              <w:t>. Dinlemede/izlemede materyal seçimini yönetebilme</w:t>
            </w:r>
            <w:r w:rsidRPr="007F47C3">
              <w:rPr>
                <w:rFonts w:ascii="Times New Roman" w:hAnsi="Times New Roman" w:cs="Times New Roman"/>
                <w:color w:val="000000"/>
                <w:sz w:val="16"/>
                <w:szCs w:val="16"/>
              </w:rPr>
              <w:br/>
              <w:t>T.D.5.2. Dinlemede/izlemede strateji ve yöntem seçimlerini yönetebilme</w:t>
            </w:r>
            <w:r w:rsidRPr="007F47C3">
              <w:rPr>
                <w:rFonts w:ascii="Times New Roman" w:hAnsi="Times New Roman" w:cs="Times New Roman"/>
                <w:color w:val="000000"/>
                <w:sz w:val="16"/>
                <w:szCs w:val="16"/>
              </w:rPr>
              <w:br/>
              <w:t>T.D.5.6. Görselle iletilen anlamı belirleyebilme</w:t>
            </w:r>
            <w:r w:rsidRPr="007F47C3">
              <w:rPr>
                <w:rFonts w:ascii="Times New Roman" w:hAnsi="Times New Roman" w:cs="Times New Roman"/>
                <w:color w:val="000000"/>
                <w:sz w:val="16"/>
                <w:szCs w:val="16"/>
              </w:rPr>
              <w:br/>
              <w:t>T.D.5.9. Dinlediğini/izlediğini kendi içinde karşılaştırabilme</w:t>
            </w:r>
            <w:r w:rsidRPr="007F47C3">
              <w:rPr>
                <w:rFonts w:ascii="Times New Roman" w:hAnsi="Times New Roman" w:cs="Times New Roman"/>
                <w:color w:val="000000"/>
                <w:sz w:val="16"/>
                <w:szCs w:val="16"/>
              </w:rPr>
              <w:br/>
              <w:t>T.D.5.11. Dinlediğindeki/izlediğindeki unsurları sınıflandırabilme</w:t>
            </w:r>
            <w:r w:rsidRPr="007F47C3">
              <w:rPr>
                <w:rFonts w:ascii="Times New Roman" w:hAnsi="Times New Roman" w:cs="Times New Roman"/>
                <w:color w:val="000000"/>
                <w:sz w:val="16"/>
                <w:szCs w:val="16"/>
              </w:rPr>
              <w:br/>
              <w:t>T.D.5.15. Bilgilendirici metinde anahtar kelimeleri belirlemeye yönelik çözümleme yapabilme</w:t>
            </w:r>
            <w:r w:rsidRPr="007F47C3">
              <w:rPr>
                <w:rFonts w:ascii="Times New Roman" w:hAnsi="Times New Roman" w:cs="Times New Roman"/>
                <w:color w:val="000000"/>
                <w:sz w:val="16"/>
                <w:szCs w:val="16"/>
              </w:rPr>
              <w:br/>
              <w:t>T.D.5.21. Dinlediğini/izlediğini özetleyebilme</w:t>
            </w:r>
            <w:r w:rsidRPr="007F47C3">
              <w:rPr>
                <w:rFonts w:ascii="Times New Roman" w:hAnsi="Times New Roman" w:cs="Times New Roman"/>
                <w:color w:val="000000"/>
                <w:sz w:val="16"/>
                <w:szCs w:val="16"/>
              </w:rPr>
              <w:br/>
              <w:t xml:space="preserve">T.D.5.25. Dinleme/izleme sürecine yönelik öz yansıtma </w:t>
            </w:r>
            <w:r w:rsidR="00104E32">
              <w:rPr>
                <w:rFonts w:ascii="Times New Roman" w:hAnsi="Times New Roman" w:cs="Times New Roman"/>
                <w:color w:val="000000"/>
                <w:sz w:val="16"/>
                <w:szCs w:val="16"/>
              </w:rPr>
              <w:t>yapabilme/kendini uyarlayabilme</w:t>
            </w:r>
            <w:r w:rsidRPr="007F47C3">
              <w:rPr>
                <w:rFonts w:ascii="Times New Roman" w:hAnsi="Times New Roman" w:cs="Times New Roman"/>
                <w:color w:val="000000"/>
                <w:sz w:val="16"/>
                <w:szCs w:val="16"/>
              </w:rPr>
              <w:br/>
              <w:t>T.O.5.1. Okumada materyal seçimini yönetebilme</w:t>
            </w:r>
            <w:r w:rsidRPr="007F47C3">
              <w:rPr>
                <w:rFonts w:ascii="Times New Roman" w:hAnsi="Times New Roman" w:cs="Times New Roman"/>
                <w:color w:val="000000"/>
                <w:sz w:val="16"/>
                <w:szCs w:val="16"/>
              </w:rPr>
              <w:br/>
              <w:t>T.O.5.3. Okumada strateji ve yöntem seçimlerini yönetebilme</w:t>
            </w:r>
            <w:r w:rsidRPr="007F47C3">
              <w:rPr>
                <w:rFonts w:ascii="Times New Roman" w:hAnsi="Times New Roman" w:cs="Times New Roman"/>
                <w:color w:val="000000"/>
                <w:sz w:val="16"/>
                <w:szCs w:val="16"/>
              </w:rPr>
              <w:br/>
              <w:t>T.O.5.7. Görselle iletilen anlamı belirleyebilme</w:t>
            </w:r>
            <w:r w:rsidRPr="007F47C3">
              <w:rPr>
                <w:rFonts w:ascii="Times New Roman" w:hAnsi="Times New Roman" w:cs="Times New Roman"/>
                <w:color w:val="000000"/>
                <w:sz w:val="16"/>
                <w:szCs w:val="16"/>
              </w:rPr>
              <w:br/>
              <w:t>T.O.5.10. Metin içi karşılaştırma yapabilme</w:t>
            </w:r>
            <w:r w:rsidRPr="007F47C3">
              <w:rPr>
                <w:rFonts w:ascii="Times New Roman" w:hAnsi="Times New Roman" w:cs="Times New Roman"/>
                <w:color w:val="000000"/>
                <w:sz w:val="16"/>
                <w:szCs w:val="16"/>
              </w:rPr>
              <w:br/>
              <w:t>T.O.5.12. Metindeki unsurları sınıflandırabilme</w:t>
            </w:r>
            <w:r w:rsidRPr="007F47C3">
              <w:rPr>
                <w:rFonts w:ascii="Times New Roman" w:hAnsi="Times New Roman" w:cs="Times New Roman"/>
                <w:color w:val="000000"/>
                <w:sz w:val="16"/>
                <w:szCs w:val="16"/>
              </w:rPr>
              <w:br/>
              <w:t>T.O.5.16. Bilgilendirici metinde anahtar kelimeleri belirlemeye yönelik çözümleme yapabilme</w:t>
            </w:r>
            <w:r w:rsidRPr="007F47C3">
              <w:rPr>
                <w:rFonts w:ascii="Times New Roman" w:hAnsi="Times New Roman" w:cs="Times New Roman"/>
                <w:color w:val="000000"/>
                <w:sz w:val="16"/>
                <w:szCs w:val="16"/>
              </w:rPr>
              <w:br/>
              <w:t>T.O.5.23. Okuduğunu özetleyebilme</w:t>
            </w:r>
            <w:r w:rsidRPr="007F47C3">
              <w:rPr>
                <w:rFonts w:ascii="Times New Roman" w:hAnsi="Times New Roman" w:cs="Times New Roman"/>
                <w:color w:val="000000"/>
                <w:sz w:val="16"/>
                <w:szCs w:val="16"/>
              </w:rPr>
              <w:br/>
              <w:t xml:space="preserve">T.O.5.27. Okuma sürecine yönelik öz yansıtma </w:t>
            </w:r>
            <w:r w:rsidR="00104E32">
              <w:rPr>
                <w:rFonts w:ascii="Times New Roman" w:hAnsi="Times New Roman" w:cs="Times New Roman"/>
                <w:color w:val="000000"/>
                <w:sz w:val="16"/>
                <w:szCs w:val="16"/>
              </w:rPr>
              <w:t>yapabilme/kendini uyarlayabilme</w:t>
            </w:r>
            <w:r w:rsidRPr="007F47C3">
              <w:rPr>
                <w:rFonts w:ascii="Times New Roman" w:hAnsi="Times New Roman" w:cs="Times New Roman"/>
                <w:color w:val="000000"/>
                <w:sz w:val="16"/>
                <w:szCs w:val="16"/>
              </w:rPr>
              <w:br/>
              <w:t>T.K.5.1. Konuşma sürecini yönetebilme</w:t>
            </w:r>
            <w:r w:rsidRPr="007F47C3">
              <w:rPr>
                <w:rFonts w:ascii="Times New Roman" w:hAnsi="Times New Roman" w:cs="Times New Roman"/>
                <w:color w:val="000000"/>
                <w:sz w:val="16"/>
                <w:szCs w:val="16"/>
              </w:rPr>
              <w:br/>
              <w:t>T.K.5.12. Konuşmasında karşılaştırma yapabilme</w:t>
            </w:r>
            <w:r w:rsidRPr="007F47C3">
              <w:rPr>
                <w:rFonts w:ascii="Times New Roman" w:hAnsi="Times New Roman" w:cs="Times New Roman"/>
                <w:color w:val="000000"/>
                <w:sz w:val="16"/>
                <w:szCs w:val="16"/>
              </w:rPr>
              <w:br/>
              <w:t>T.K.5.17. Sözlü olarak tartışmaya katılabilme</w:t>
            </w:r>
            <w:r w:rsidRPr="007F47C3">
              <w:rPr>
                <w:rFonts w:ascii="Times New Roman" w:hAnsi="Times New Roman" w:cs="Times New Roman"/>
                <w:color w:val="000000"/>
                <w:sz w:val="16"/>
                <w:szCs w:val="16"/>
              </w:rPr>
              <w:br/>
              <w:t>T.K.5.20. Hazırlıklı konuşmasını yapılandırabilme</w:t>
            </w:r>
            <w:r w:rsidRPr="007F47C3">
              <w:rPr>
                <w:rFonts w:ascii="Times New Roman" w:hAnsi="Times New Roman" w:cs="Times New Roman"/>
                <w:color w:val="000000"/>
                <w:sz w:val="16"/>
                <w:szCs w:val="16"/>
              </w:rPr>
              <w:br/>
              <w:t xml:space="preserve">T.K.5.26. Konuşma sürecine yönelik öz yansıtma </w:t>
            </w:r>
            <w:r w:rsidR="00104E32">
              <w:rPr>
                <w:rFonts w:ascii="Times New Roman" w:hAnsi="Times New Roman" w:cs="Times New Roman"/>
                <w:color w:val="000000"/>
                <w:sz w:val="16"/>
                <w:szCs w:val="16"/>
              </w:rPr>
              <w:t>yapabilme/kendini uyarlayabilme</w:t>
            </w:r>
            <w:r w:rsidRPr="007F47C3">
              <w:rPr>
                <w:rFonts w:ascii="Times New Roman" w:hAnsi="Times New Roman" w:cs="Times New Roman"/>
                <w:color w:val="000000"/>
                <w:sz w:val="16"/>
                <w:szCs w:val="16"/>
              </w:rPr>
              <w:br/>
              <w:t>T.Y.5.1. Yazma sürecini yönetebilme</w:t>
            </w:r>
            <w:r w:rsidRPr="007F47C3">
              <w:rPr>
                <w:rFonts w:ascii="Times New Roman" w:hAnsi="Times New Roman" w:cs="Times New Roman"/>
                <w:color w:val="000000"/>
                <w:sz w:val="16"/>
                <w:szCs w:val="16"/>
              </w:rPr>
              <w:br/>
              <w:t>T.Y.5.3. Yazısında içerik ve yapıya yönelik seçimlerini yönetebilme</w:t>
            </w:r>
            <w:r w:rsidRPr="007F47C3">
              <w:rPr>
                <w:rFonts w:ascii="Times New Roman" w:hAnsi="Times New Roman" w:cs="Times New Roman"/>
                <w:color w:val="000000"/>
                <w:sz w:val="16"/>
                <w:szCs w:val="16"/>
              </w:rPr>
              <w:br/>
              <w:t>T.Y.5.9. Yazısında karşılaştırma yapabilme</w:t>
            </w:r>
            <w:r w:rsidRPr="007F47C3">
              <w:rPr>
                <w:rFonts w:ascii="Times New Roman" w:hAnsi="Times New Roman" w:cs="Times New Roman"/>
                <w:color w:val="000000"/>
                <w:sz w:val="16"/>
                <w:szCs w:val="16"/>
              </w:rPr>
              <w:br/>
              <w:t>T.Y.5.14. Yazılı üretiminde ve yazılı etkileşiminde tartışabilme</w:t>
            </w:r>
            <w:r w:rsidRPr="007F47C3">
              <w:rPr>
                <w:rFonts w:ascii="Times New Roman" w:hAnsi="Times New Roman" w:cs="Times New Roman"/>
                <w:color w:val="000000"/>
                <w:sz w:val="16"/>
                <w:szCs w:val="16"/>
              </w:rPr>
              <w:br/>
              <w:t>T.Y.5.21. Yazım kuralları ve noktalama işaretlerini uygulayabilme</w:t>
            </w:r>
            <w:r w:rsidRPr="007F47C3">
              <w:rPr>
                <w:rFonts w:ascii="Times New Roman" w:hAnsi="Times New Roman" w:cs="Times New Roman"/>
                <w:color w:val="000000"/>
                <w:sz w:val="16"/>
                <w:szCs w:val="16"/>
              </w:rPr>
              <w:br/>
              <w:t>T.Y.5.22. Yazma sürecine yönelik öz yansıtma yapabilme/kendini uyarlayabil</w:t>
            </w:r>
            <w:r>
              <w:rPr>
                <w:rFonts w:ascii="Times New Roman" w:hAnsi="Times New Roman" w:cs="Times New Roman"/>
                <w:color w:val="000000"/>
                <w:sz w:val="16"/>
                <w:szCs w:val="16"/>
              </w:rPr>
              <w:t>me</w:t>
            </w: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Pr="007F47C3" w:rsidRDefault="00037B76">
            <w:pPr>
              <w:rPr>
                <w:rFonts w:ascii="Times New Roman" w:hAnsi="Times New Roman" w:cs="Times New Roman"/>
                <w:color w:val="000000"/>
                <w:sz w:val="16"/>
                <w:szCs w:val="16"/>
              </w:rPr>
            </w:pPr>
          </w:p>
        </w:tc>
        <w:tc>
          <w:tcPr>
            <w:tcW w:w="1441" w:type="dxa"/>
            <w:gridSpan w:val="2"/>
            <w:vMerge w:val="restart"/>
            <w:vAlign w:val="center"/>
          </w:tcPr>
          <w:p w:rsidR="00037B76" w:rsidRPr="007F47C3" w:rsidRDefault="00037B76">
            <w:pPr>
              <w:rPr>
                <w:rFonts w:ascii="Times New Roman" w:hAnsi="Times New Roman" w:cs="Times New Roman"/>
                <w:color w:val="000000"/>
                <w:sz w:val="18"/>
                <w:szCs w:val="18"/>
              </w:rPr>
            </w:pPr>
            <w:r w:rsidRPr="007F47C3">
              <w:rPr>
                <w:rFonts w:ascii="Times New Roman" w:hAnsi="Times New Roman" w:cs="Times New Roman"/>
                <w:color w:val="000000"/>
                <w:sz w:val="18"/>
                <w:szCs w:val="18"/>
              </w:rPr>
              <w:t>Çoktan seçmeli soru/Açık uçlu soru/İki bileşenli soru</w:t>
            </w:r>
            <w:r w:rsidRPr="007F47C3">
              <w:rPr>
                <w:rFonts w:ascii="Times New Roman" w:hAnsi="Times New Roman" w:cs="Times New Roman"/>
                <w:color w:val="000000"/>
                <w:sz w:val="18"/>
                <w:szCs w:val="18"/>
              </w:rPr>
              <w:br/>
              <w:t>Kümelere ayırma</w:t>
            </w:r>
            <w:r w:rsidRPr="007F47C3">
              <w:rPr>
                <w:rFonts w:ascii="Times New Roman" w:hAnsi="Times New Roman" w:cs="Times New Roman"/>
                <w:color w:val="000000"/>
                <w:sz w:val="18"/>
                <w:szCs w:val="18"/>
              </w:rPr>
              <w:br/>
              <w:t>Kavram haritası</w:t>
            </w:r>
            <w:r w:rsidRPr="007F47C3">
              <w:rPr>
                <w:rFonts w:ascii="Times New Roman" w:hAnsi="Times New Roman" w:cs="Times New Roman"/>
                <w:color w:val="000000"/>
                <w:sz w:val="18"/>
                <w:szCs w:val="18"/>
              </w:rPr>
              <w:br/>
              <w:t>Bilgi aktarımı</w:t>
            </w:r>
            <w:r w:rsidRPr="007F47C3">
              <w:rPr>
                <w:rFonts w:ascii="Times New Roman" w:hAnsi="Times New Roman" w:cs="Times New Roman"/>
                <w:color w:val="000000"/>
                <w:sz w:val="18"/>
                <w:szCs w:val="18"/>
              </w:rPr>
              <w:br/>
              <w:t>Yapılandırılmış özetleme</w:t>
            </w:r>
          </w:p>
        </w:tc>
        <w:tc>
          <w:tcPr>
            <w:tcW w:w="1280" w:type="dxa"/>
            <w:gridSpan w:val="2"/>
            <w:vMerge w:val="restart"/>
            <w:vAlign w:val="center"/>
          </w:tcPr>
          <w:p w:rsidR="00037B76" w:rsidRPr="007F47C3" w:rsidRDefault="00037B76">
            <w:pPr>
              <w:rPr>
                <w:rFonts w:ascii="Times New Roman" w:hAnsi="Times New Roman" w:cs="Times New Roman"/>
                <w:color w:val="000000"/>
                <w:sz w:val="18"/>
                <w:szCs w:val="18"/>
              </w:rPr>
            </w:pPr>
            <w:r w:rsidRPr="007F47C3">
              <w:rPr>
                <w:rFonts w:ascii="Times New Roman" w:hAnsi="Times New Roman" w:cs="Times New Roman"/>
                <w:color w:val="000000"/>
                <w:sz w:val="18"/>
                <w:szCs w:val="18"/>
              </w:rPr>
              <w:t>SDB1.1. Kendini Tanıma (Öz Farkındalık Becerisi)</w:t>
            </w:r>
            <w:r w:rsidRPr="007F47C3">
              <w:rPr>
                <w:rFonts w:ascii="Times New Roman" w:hAnsi="Times New Roman" w:cs="Times New Roman"/>
                <w:color w:val="000000"/>
                <w:sz w:val="18"/>
                <w:szCs w:val="18"/>
              </w:rPr>
              <w:br/>
              <w:t>SDB1.2. Kendini Düzenleme (Öz Düzenleme</w:t>
            </w:r>
            <w:r w:rsidRPr="007F47C3">
              <w:rPr>
                <w:rFonts w:ascii="Times New Roman" w:hAnsi="Times New Roman" w:cs="Times New Roman"/>
                <w:color w:val="000000"/>
                <w:sz w:val="18"/>
                <w:szCs w:val="18"/>
              </w:rPr>
              <w:br/>
              <w:t>Becerisi)</w:t>
            </w:r>
            <w:r w:rsidRPr="007F47C3">
              <w:rPr>
                <w:rFonts w:ascii="Times New Roman" w:hAnsi="Times New Roman" w:cs="Times New Roman"/>
                <w:color w:val="000000"/>
                <w:sz w:val="18"/>
                <w:szCs w:val="18"/>
              </w:rPr>
              <w:br/>
              <w:t xml:space="preserve">SDB1.3. Kendini Uyarlama (Öz Yansıtma) </w:t>
            </w:r>
            <w:r w:rsidRPr="007F47C3">
              <w:rPr>
                <w:rFonts w:ascii="Times New Roman" w:hAnsi="Times New Roman" w:cs="Times New Roman"/>
                <w:color w:val="000000"/>
                <w:sz w:val="18"/>
                <w:szCs w:val="18"/>
              </w:rPr>
              <w:br/>
              <w:t xml:space="preserve">SDB2.1. İletişim </w:t>
            </w:r>
            <w:r w:rsidRPr="007F47C3">
              <w:rPr>
                <w:rFonts w:ascii="Times New Roman" w:hAnsi="Times New Roman" w:cs="Times New Roman"/>
                <w:color w:val="000000"/>
                <w:sz w:val="18"/>
                <w:szCs w:val="18"/>
              </w:rPr>
              <w:br/>
              <w:t>SDB2.2. İş Birliği</w:t>
            </w:r>
            <w:r w:rsidRPr="007F47C3">
              <w:rPr>
                <w:rFonts w:ascii="Times New Roman" w:hAnsi="Times New Roman" w:cs="Times New Roman"/>
                <w:color w:val="000000"/>
                <w:sz w:val="18"/>
                <w:szCs w:val="18"/>
              </w:rPr>
              <w:br/>
              <w:t xml:space="preserve">SDB2.3. Sosyal Farkındalık </w:t>
            </w:r>
            <w:r w:rsidRPr="007F47C3">
              <w:rPr>
                <w:rFonts w:ascii="Times New Roman" w:hAnsi="Times New Roman" w:cs="Times New Roman"/>
                <w:color w:val="000000"/>
                <w:sz w:val="18"/>
                <w:szCs w:val="18"/>
              </w:rPr>
              <w:br/>
              <w:t>SDB3.2. Esneklik</w:t>
            </w:r>
          </w:p>
        </w:tc>
        <w:tc>
          <w:tcPr>
            <w:tcW w:w="1137" w:type="dxa"/>
            <w:gridSpan w:val="2"/>
            <w:vMerge w:val="restart"/>
            <w:vAlign w:val="center"/>
          </w:tcPr>
          <w:p w:rsidR="00037B76" w:rsidRPr="00771549" w:rsidRDefault="00037B76">
            <w:pPr>
              <w:rPr>
                <w:rFonts w:ascii="Times New Roman" w:hAnsi="Times New Roman" w:cs="Times New Roman"/>
                <w:color w:val="000000"/>
                <w:sz w:val="16"/>
                <w:szCs w:val="16"/>
              </w:rPr>
            </w:pPr>
            <w:r w:rsidRPr="00771549">
              <w:rPr>
                <w:rFonts w:ascii="Times New Roman" w:hAnsi="Times New Roman" w:cs="Times New Roman"/>
                <w:color w:val="000000"/>
                <w:sz w:val="16"/>
                <w:szCs w:val="16"/>
              </w:rPr>
              <w:t>D2. Aile Bütünlüğü</w:t>
            </w:r>
            <w:r w:rsidRPr="00771549">
              <w:rPr>
                <w:rFonts w:ascii="Times New Roman" w:hAnsi="Times New Roman" w:cs="Times New Roman"/>
                <w:color w:val="000000"/>
                <w:sz w:val="16"/>
                <w:szCs w:val="16"/>
              </w:rPr>
              <w:br/>
              <w:t xml:space="preserve">D15. Sevgi </w:t>
            </w:r>
            <w:r w:rsidRPr="00771549">
              <w:rPr>
                <w:rFonts w:ascii="Times New Roman" w:hAnsi="Times New Roman" w:cs="Times New Roman"/>
                <w:color w:val="000000"/>
                <w:sz w:val="16"/>
                <w:szCs w:val="16"/>
              </w:rPr>
              <w:br/>
              <w:t xml:space="preserve">D16. Sorumluluk </w:t>
            </w:r>
            <w:r w:rsidRPr="00771549">
              <w:rPr>
                <w:rFonts w:ascii="Times New Roman" w:hAnsi="Times New Roman" w:cs="Times New Roman"/>
                <w:color w:val="000000"/>
                <w:sz w:val="16"/>
                <w:szCs w:val="16"/>
              </w:rPr>
              <w:br/>
              <w:t>D19. Vatanseverlik</w:t>
            </w:r>
          </w:p>
        </w:tc>
        <w:tc>
          <w:tcPr>
            <w:tcW w:w="1280" w:type="dxa"/>
            <w:gridSpan w:val="2"/>
            <w:vMerge w:val="restart"/>
            <w:vAlign w:val="center"/>
          </w:tcPr>
          <w:p w:rsidR="00037B76" w:rsidRPr="007F47C3" w:rsidRDefault="00037B76">
            <w:pPr>
              <w:rPr>
                <w:rFonts w:ascii="Times New Roman" w:hAnsi="Times New Roman" w:cs="Times New Roman"/>
                <w:color w:val="000000"/>
                <w:sz w:val="18"/>
                <w:szCs w:val="18"/>
              </w:rPr>
            </w:pPr>
            <w:r w:rsidRPr="007F47C3">
              <w:rPr>
                <w:rFonts w:ascii="Times New Roman" w:hAnsi="Times New Roman" w:cs="Times New Roman"/>
                <w:color w:val="000000"/>
                <w:sz w:val="18"/>
                <w:szCs w:val="18"/>
              </w:rPr>
              <w:t xml:space="preserve">OB1. Bilgi Okuryazarlığı </w:t>
            </w:r>
            <w:r w:rsidRPr="007F47C3">
              <w:rPr>
                <w:rFonts w:ascii="Times New Roman" w:hAnsi="Times New Roman" w:cs="Times New Roman"/>
                <w:color w:val="000000"/>
                <w:sz w:val="18"/>
                <w:szCs w:val="18"/>
              </w:rPr>
              <w:br/>
              <w:t>OB2. Dijital Okuryazarlık</w:t>
            </w:r>
            <w:r w:rsidRPr="007F47C3">
              <w:rPr>
                <w:rFonts w:ascii="Times New Roman" w:hAnsi="Times New Roman" w:cs="Times New Roman"/>
                <w:color w:val="000000"/>
                <w:sz w:val="18"/>
                <w:szCs w:val="18"/>
              </w:rPr>
              <w:br/>
              <w:t>OB4. Görsel Okuryazarlık</w:t>
            </w:r>
            <w:r w:rsidRPr="007F47C3">
              <w:rPr>
                <w:rFonts w:ascii="Times New Roman" w:hAnsi="Times New Roman" w:cs="Times New Roman"/>
                <w:color w:val="000000"/>
                <w:sz w:val="18"/>
                <w:szCs w:val="18"/>
              </w:rPr>
              <w:br/>
              <w:t>OB5. Kültür Okuryazarlığı</w:t>
            </w:r>
            <w:r w:rsidRPr="007F47C3">
              <w:rPr>
                <w:rFonts w:ascii="Times New Roman" w:hAnsi="Times New Roman" w:cs="Times New Roman"/>
                <w:color w:val="000000"/>
                <w:sz w:val="18"/>
                <w:szCs w:val="18"/>
              </w:rPr>
              <w:br/>
              <w:t>OB7. Veri Okuryazarlığı</w:t>
            </w:r>
          </w:p>
        </w:tc>
        <w:tc>
          <w:tcPr>
            <w:tcW w:w="957" w:type="dxa"/>
            <w:gridSpan w:val="2"/>
            <w:textDirection w:val="btLr"/>
          </w:tcPr>
          <w:p w:rsidR="00037B76" w:rsidRPr="007627A4" w:rsidRDefault="00037B76" w:rsidP="004C58D6">
            <w:pPr>
              <w:ind w:left="113" w:right="113"/>
              <w:rPr>
                <w:rFonts w:ascii="Times New Roman" w:hAnsi="Times New Roman" w:cs="Times New Roman"/>
                <w:b/>
              </w:rPr>
            </w:pPr>
          </w:p>
        </w:tc>
        <w:tc>
          <w:tcPr>
            <w:tcW w:w="1422" w:type="dxa"/>
            <w:gridSpan w:val="3"/>
            <w:vMerge w:val="restart"/>
          </w:tcPr>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D77C0F" w:rsidP="004C58D6">
            <w:pPr>
              <w:rPr>
                <w:rFonts w:ascii="Times New Roman" w:hAnsi="Times New Roman" w:cs="Times New Roman"/>
                <w:sz w:val="20"/>
                <w:szCs w:val="20"/>
              </w:rPr>
            </w:pPr>
            <w:r>
              <w:rPr>
                <w:rFonts w:ascii="Times New Roman" w:hAnsi="Times New Roman" w:cs="Times New Roman"/>
                <w:sz w:val="20"/>
                <w:szCs w:val="20"/>
              </w:rPr>
              <w:t xml:space="preserve">Geleneklerimiz teması zenginleştirme </w:t>
            </w:r>
            <w:r w:rsidR="00037B76">
              <w:rPr>
                <w:rFonts w:ascii="Times New Roman" w:hAnsi="Times New Roman" w:cs="Times New Roman"/>
                <w:sz w:val="20"/>
                <w:szCs w:val="20"/>
              </w:rPr>
              <w:t xml:space="preserve">etkinliği olarak geçmişten günümüze geleneklerde meydana gelen değişimlerin </w:t>
            </w:r>
            <w:r>
              <w:rPr>
                <w:rFonts w:ascii="Times New Roman" w:hAnsi="Times New Roman" w:cs="Times New Roman"/>
                <w:sz w:val="20"/>
                <w:szCs w:val="20"/>
              </w:rPr>
              <w:t>karşılaştırılması istenecek</w:t>
            </w:r>
            <w:r w:rsidR="00037B76">
              <w:rPr>
                <w:rFonts w:ascii="Times New Roman" w:hAnsi="Times New Roman" w:cs="Times New Roman"/>
                <w:sz w:val="20"/>
                <w:szCs w:val="20"/>
              </w:rPr>
              <w:t>.</w:t>
            </w:r>
          </w:p>
          <w:p w:rsidR="00D77C0F" w:rsidRDefault="00D77C0F" w:rsidP="004C58D6">
            <w:pPr>
              <w:rPr>
                <w:rFonts w:ascii="Times New Roman" w:hAnsi="Times New Roman" w:cs="Times New Roman"/>
                <w:sz w:val="20"/>
                <w:szCs w:val="20"/>
              </w:rPr>
            </w:pPr>
          </w:p>
          <w:p w:rsidR="00037B76" w:rsidRPr="00D74719" w:rsidRDefault="00D77C0F" w:rsidP="00D74719">
            <w:pPr>
              <w:rPr>
                <w:rFonts w:ascii="Times New Roman" w:hAnsi="Times New Roman" w:cs="Times New Roman"/>
                <w:sz w:val="20"/>
                <w:szCs w:val="20"/>
              </w:rPr>
            </w:pPr>
            <w:r>
              <w:rPr>
                <w:rFonts w:ascii="Times New Roman" w:hAnsi="Times New Roman" w:cs="Times New Roman"/>
                <w:sz w:val="20"/>
                <w:szCs w:val="20"/>
              </w:rPr>
              <w:t xml:space="preserve">Destekleme etkinliği olarak </w:t>
            </w:r>
            <w:r w:rsidR="00037B76" w:rsidRPr="00D74719">
              <w:rPr>
                <w:rFonts w:ascii="Times New Roman" w:hAnsi="Times New Roman" w:cs="Times New Roman"/>
                <w:sz w:val="20"/>
                <w:szCs w:val="20"/>
              </w:rPr>
              <w:t>selamlaşma ve vedalaşma adabını göstermek amaçlı bir misafir ağırlama canlandırması yapılması istenecek.</w:t>
            </w: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Pr="00E6055C" w:rsidRDefault="00037B76" w:rsidP="00A65C9C">
            <w:pPr>
              <w:rPr>
                <w:rFonts w:ascii="Times New Roman" w:hAnsi="Times New Roman" w:cs="Times New Roman"/>
                <w:sz w:val="20"/>
                <w:szCs w:val="20"/>
              </w:rPr>
            </w:pPr>
          </w:p>
        </w:tc>
        <w:tc>
          <w:tcPr>
            <w:tcW w:w="1173" w:type="dxa"/>
            <w:gridSpan w:val="2"/>
            <w:vMerge w:val="restart"/>
          </w:tcPr>
          <w:p w:rsidR="00037B76" w:rsidRDefault="00037B76" w:rsidP="004C58D6">
            <w:pPr>
              <w:rPr>
                <w:rFonts w:ascii="Times New Roman" w:hAnsi="Times New Roman" w:cs="Times New Roman"/>
                <w:sz w:val="20"/>
                <w:szCs w:val="20"/>
              </w:rPr>
            </w:pPr>
          </w:p>
          <w:p w:rsidR="00037B76" w:rsidRPr="00D45C40" w:rsidRDefault="004C58D6" w:rsidP="004C58D6">
            <w:pPr>
              <w:rPr>
                <w:rFonts w:ascii="Times New Roman" w:hAnsi="Times New Roman" w:cs="Times New Roman"/>
                <w:sz w:val="18"/>
                <w:szCs w:val="18"/>
              </w:rPr>
            </w:pPr>
            <w:r w:rsidRPr="00D45C40">
              <w:rPr>
                <w:rFonts w:ascii="Times New Roman" w:hAnsi="Times New Roman" w:cs="Times New Roman"/>
                <w:sz w:val="18"/>
                <w:szCs w:val="18"/>
              </w:rPr>
              <w:t>T.D.5.25. Dinleme/izleme sürecine yönelik öz yansıtma yapabilme/kendini uyarlayabilme</w:t>
            </w:r>
            <w:r w:rsidRPr="00D45C40">
              <w:rPr>
                <w:rFonts w:ascii="Times New Roman" w:hAnsi="Times New Roman" w:cs="Times New Roman"/>
                <w:color w:val="000000"/>
                <w:sz w:val="18"/>
                <w:szCs w:val="18"/>
              </w:rPr>
              <w:t xml:space="preserve"> </w:t>
            </w:r>
            <w:r w:rsidRPr="00D45C40">
              <w:rPr>
                <w:rFonts w:ascii="Times New Roman" w:hAnsi="Times New Roman" w:cs="Times New Roman"/>
                <w:sz w:val="18"/>
                <w:szCs w:val="18"/>
              </w:rPr>
              <w:t>T.K.5.12. Konuşmasında karşılaştırma yapabilme</w:t>
            </w:r>
          </w:p>
          <w:p w:rsidR="00037B76" w:rsidRPr="00D45C40" w:rsidRDefault="00037B76" w:rsidP="004C58D6">
            <w:pPr>
              <w:rPr>
                <w:rFonts w:ascii="Times New Roman" w:hAnsi="Times New Roman" w:cs="Times New Roman"/>
                <w:sz w:val="18"/>
                <w:szCs w:val="18"/>
              </w:rPr>
            </w:pPr>
            <w:r w:rsidRPr="00D45C40">
              <w:rPr>
                <w:rFonts w:ascii="Times New Roman" w:hAnsi="Times New Roman" w:cs="Times New Roman"/>
                <w:sz w:val="18"/>
                <w:szCs w:val="18"/>
              </w:rPr>
              <w:t xml:space="preserve">Sınıfımızdan anneanne ve dedesiyle yaşayan bir ailenin evine ziyarette bulunularak geleneklerimizdeki değişimler konulu sohbet edilecek. </w:t>
            </w:r>
          </w:p>
          <w:p w:rsidR="004C58D6" w:rsidRPr="00E6055C" w:rsidRDefault="004C58D6" w:rsidP="004C58D6">
            <w:pPr>
              <w:rPr>
                <w:rFonts w:ascii="Times New Roman" w:hAnsi="Times New Roman" w:cs="Times New Roman"/>
                <w:sz w:val="20"/>
                <w:szCs w:val="20"/>
              </w:rPr>
            </w:pPr>
            <w:proofErr w:type="gramStart"/>
            <w:r w:rsidRPr="00D45C40">
              <w:rPr>
                <w:rFonts w:ascii="Times New Roman" w:hAnsi="Times New Roman" w:cs="Times New Roman"/>
                <w:sz w:val="18"/>
                <w:szCs w:val="18"/>
              </w:rPr>
              <w:t>(</w:t>
            </w:r>
            <w:proofErr w:type="gramEnd"/>
            <w:r w:rsidRPr="00D45C40">
              <w:rPr>
                <w:rFonts w:ascii="Times New Roman" w:hAnsi="Times New Roman" w:cs="Times New Roman"/>
                <w:sz w:val="18"/>
                <w:szCs w:val="18"/>
              </w:rPr>
              <w:t xml:space="preserve"> Etkinlik ev sahibinin durumuna göre 10-14 Mart haftasında yapılacak</w:t>
            </w:r>
            <w:r>
              <w:rPr>
                <w:rFonts w:ascii="Times New Roman" w:hAnsi="Times New Roman" w:cs="Times New Roman"/>
                <w:sz w:val="20"/>
                <w:szCs w:val="20"/>
              </w:rPr>
              <w:t>.</w:t>
            </w:r>
          </w:p>
        </w:tc>
      </w:tr>
      <w:tr w:rsidR="00037B76" w:rsidTr="000F22A3">
        <w:trPr>
          <w:gridAfter w:val="6"/>
          <w:wAfter w:w="15806" w:type="dxa"/>
          <w:cantSplit/>
          <w:trHeight w:val="1556"/>
        </w:trPr>
        <w:tc>
          <w:tcPr>
            <w:tcW w:w="388" w:type="dxa"/>
            <w:vMerge/>
            <w:textDirection w:val="btLr"/>
          </w:tcPr>
          <w:p w:rsidR="00037B76" w:rsidRDefault="00037B76" w:rsidP="004C58D6">
            <w:pPr>
              <w:ind w:left="113" w:right="113"/>
              <w:jc w:val="center"/>
              <w:rPr>
                <w:rFonts w:ascii="Times New Roman" w:hAnsi="Times New Roman" w:cs="Times New Roman"/>
                <w:sz w:val="20"/>
                <w:szCs w:val="20"/>
              </w:rPr>
            </w:pPr>
          </w:p>
        </w:tc>
        <w:tc>
          <w:tcPr>
            <w:tcW w:w="423" w:type="dxa"/>
            <w:textDirection w:val="btLr"/>
            <w:vAlign w:val="center"/>
          </w:tcPr>
          <w:p w:rsidR="00037B76" w:rsidRPr="0060019E" w:rsidRDefault="00037B76" w:rsidP="0060019E">
            <w:pPr>
              <w:ind w:left="113" w:right="113"/>
              <w:jc w:val="center"/>
              <w:rPr>
                <w:rFonts w:ascii="Times New Roman" w:hAnsi="Times New Roman" w:cs="Times New Roman"/>
                <w:color w:val="000000"/>
                <w:sz w:val="16"/>
                <w:szCs w:val="16"/>
              </w:rPr>
            </w:pPr>
            <w:r w:rsidRPr="0060019E">
              <w:rPr>
                <w:rFonts w:ascii="Times New Roman" w:hAnsi="Times New Roman" w:cs="Times New Roman"/>
                <w:color w:val="000000"/>
                <w:sz w:val="16"/>
                <w:szCs w:val="16"/>
              </w:rPr>
              <w:t>20. Hafta:</w:t>
            </w:r>
            <w:r w:rsidRPr="0060019E">
              <w:rPr>
                <w:rFonts w:ascii="Times New Roman" w:hAnsi="Times New Roman" w:cs="Times New Roman"/>
                <w:color w:val="000000"/>
                <w:sz w:val="16"/>
                <w:szCs w:val="16"/>
              </w:rPr>
              <w:br/>
              <w:t xml:space="preserve"> 10-14 Şubat</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037B76" w:rsidRPr="00FA72F0" w:rsidRDefault="00037B76" w:rsidP="004C58D6">
            <w:pPr>
              <w:jc w:val="center"/>
              <w:rPr>
                <w:rFonts w:ascii="Times New Roman" w:hAnsi="Times New Roman" w:cs="Times New Roman"/>
                <w:b/>
                <w:bCs/>
                <w:color w:val="000000"/>
                <w:sz w:val="20"/>
                <w:szCs w:val="20"/>
              </w:rPr>
            </w:pPr>
          </w:p>
        </w:tc>
        <w:tc>
          <w:tcPr>
            <w:tcW w:w="1271" w:type="dxa"/>
            <w:vMerge/>
            <w:vAlign w:val="center"/>
          </w:tcPr>
          <w:p w:rsidR="00037B76" w:rsidRDefault="00037B76" w:rsidP="004C58D6">
            <w:pPr>
              <w:rPr>
                <w:rFonts w:ascii="Calibri" w:hAnsi="Calibri" w:cs="Calibri"/>
                <w:b/>
                <w:bCs/>
                <w:color w:val="000000"/>
              </w:rPr>
            </w:pPr>
          </w:p>
        </w:tc>
        <w:tc>
          <w:tcPr>
            <w:tcW w:w="4251" w:type="dxa"/>
            <w:gridSpan w:val="3"/>
            <w:vMerge/>
            <w:vAlign w:val="center"/>
          </w:tcPr>
          <w:p w:rsidR="00037B76" w:rsidRDefault="00037B76">
            <w:pPr>
              <w:rPr>
                <w:rFonts w:ascii="Calibri" w:hAnsi="Calibri" w:cs="Calibri"/>
                <w:color w:val="000000"/>
              </w:rPr>
            </w:pPr>
          </w:p>
        </w:tc>
        <w:tc>
          <w:tcPr>
            <w:tcW w:w="1441"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1137"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957" w:type="dxa"/>
            <w:gridSpan w:val="2"/>
            <w:textDirection w:val="btLr"/>
          </w:tcPr>
          <w:p w:rsidR="00037B76" w:rsidRPr="007627A4" w:rsidRDefault="00037B76" w:rsidP="004C58D6">
            <w:pPr>
              <w:ind w:left="113" w:right="113"/>
              <w:rPr>
                <w:rFonts w:ascii="Times New Roman" w:hAnsi="Times New Roman" w:cs="Times New Roman"/>
                <w:b/>
              </w:rPr>
            </w:pPr>
          </w:p>
        </w:tc>
        <w:tc>
          <w:tcPr>
            <w:tcW w:w="1422" w:type="dxa"/>
            <w:gridSpan w:val="3"/>
            <w:vMerge/>
          </w:tcPr>
          <w:p w:rsidR="00037B76" w:rsidRPr="00E6055C" w:rsidRDefault="00037B76" w:rsidP="004C58D6">
            <w:pPr>
              <w:rPr>
                <w:rFonts w:ascii="Times New Roman" w:hAnsi="Times New Roman" w:cs="Times New Roman"/>
                <w:sz w:val="20"/>
                <w:szCs w:val="20"/>
              </w:rPr>
            </w:pPr>
          </w:p>
        </w:tc>
        <w:tc>
          <w:tcPr>
            <w:tcW w:w="1173" w:type="dxa"/>
            <w:gridSpan w:val="2"/>
            <w:vMerge/>
          </w:tcPr>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1536"/>
        </w:trPr>
        <w:tc>
          <w:tcPr>
            <w:tcW w:w="388" w:type="dxa"/>
            <w:vMerge/>
            <w:textDirection w:val="btLr"/>
          </w:tcPr>
          <w:p w:rsidR="00037B76" w:rsidRDefault="00037B76" w:rsidP="004C58D6">
            <w:pPr>
              <w:ind w:left="113" w:right="113"/>
              <w:jc w:val="center"/>
              <w:rPr>
                <w:rFonts w:ascii="Times New Roman" w:hAnsi="Times New Roman" w:cs="Times New Roman"/>
                <w:sz w:val="20"/>
                <w:szCs w:val="20"/>
              </w:rPr>
            </w:pPr>
          </w:p>
        </w:tc>
        <w:tc>
          <w:tcPr>
            <w:tcW w:w="423" w:type="dxa"/>
            <w:textDirection w:val="btLr"/>
            <w:vAlign w:val="center"/>
          </w:tcPr>
          <w:p w:rsidR="00037B76" w:rsidRPr="0060019E" w:rsidRDefault="00037B76" w:rsidP="0060019E">
            <w:pPr>
              <w:ind w:left="113" w:right="113"/>
              <w:jc w:val="center"/>
              <w:rPr>
                <w:rFonts w:ascii="Times New Roman" w:hAnsi="Times New Roman" w:cs="Times New Roman"/>
                <w:color w:val="000000"/>
                <w:sz w:val="16"/>
                <w:szCs w:val="16"/>
              </w:rPr>
            </w:pPr>
            <w:r w:rsidRPr="0060019E">
              <w:rPr>
                <w:rFonts w:ascii="Times New Roman" w:hAnsi="Times New Roman" w:cs="Times New Roman"/>
                <w:color w:val="000000"/>
                <w:sz w:val="16"/>
                <w:szCs w:val="16"/>
              </w:rPr>
              <w:t>21. Hafta:</w:t>
            </w:r>
            <w:r w:rsidRPr="0060019E">
              <w:rPr>
                <w:rFonts w:ascii="Times New Roman" w:hAnsi="Times New Roman" w:cs="Times New Roman"/>
                <w:color w:val="000000"/>
                <w:sz w:val="16"/>
                <w:szCs w:val="16"/>
              </w:rPr>
              <w:br/>
              <w:t xml:space="preserve"> 17-21 Şubat</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037B76" w:rsidRPr="00FA72F0" w:rsidRDefault="00037B76" w:rsidP="004C58D6">
            <w:pPr>
              <w:jc w:val="center"/>
              <w:rPr>
                <w:rFonts w:ascii="Times New Roman" w:hAnsi="Times New Roman" w:cs="Times New Roman"/>
                <w:b/>
                <w:bCs/>
                <w:color w:val="000000"/>
                <w:sz w:val="20"/>
                <w:szCs w:val="20"/>
              </w:rPr>
            </w:pPr>
          </w:p>
        </w:tc>
        <w:tc>
          <w:tcPr>
            <w:tcW w:w="1271" w:type="dxa"/>
            <w:vMerge/>
            <w:vAlign w:val="center"/>
          </w:tcPr>
          <w:p w:rsidR="00037B76" w:rsidRDefault="00037B76" w:rsidP="004C58D6">
            <w:pPr>
              <w:rPr>
                <w:rFonts w:ascii="Calibri" w:hAnsi="Calibri" w:cs="Calibri"/>
                <w:b/>
                <w:bCs/>
                <w:color w:val="000000"/>
              </w:rPr>
            </w:pPr>
          </w:p>
        </w:tc>
        <w:tc>
          <w:tcPr>
            <w:tcW w:w="4251" w:type="dxa"/>
            <w:gridSpan w:val="3"/>
            <w:vMerge/>
            <w:vAlign w:val="center"/>
          </w:tcPr>
          <w:p w:rsidR="00037B76" w:rsidRDefault="00037B76">
            <w:pPr>
              <w:rPr>
                <w:rFonts w:ascii="Calibri" w:hAnsi="Calibri" w:cs="Calibri"/>
                <w:color w:val="000000"/>
              </w:rPr>
            </w:pPr>
          </w:p>
        </w:tc>
        <w:tc>
          <w:tcPr>
            <w:tcW w:w="1441"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1137"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957" w:type="dxa"/>
            <w:gridSpan w:val="2"/>
            <w:textDirection w:val="btLr"/>
          </w:tcPr>
          <w:p w:rsidR="00037B76" w:rsidRPr="007627A4" w:rsidRDefault="00037B76" w:rsidP="004C58D6">
            <w:pPr>
              <w:ind w:left="113" w:right="113"/>
              <w:rPr>
                <w:rFonts w:ascii="Times New Roman" w:hAnsi="Times New Roman" w:cs="Times New Roman"/>
                <w:b/>
              </w:rPr>
            </w:pPr>
          </w:p>
        </w:tc>
        <w:tc>
          <w:tcPr>
            <w:tcW w:w="1422" w:type="dxa"/>
            <w:gridSpan w:val="3"/>
            <w:vMerge/>
          </w:tcPr>
          <w:p w:rsidR="00037B76" w:rsidRPr="00E6055C" w:rsidRDefault="00037B76" w:rsidP="004C58D6">
            <w:pPr>
              <w:rPr>
                <w:rFonts w:ascii="Times New Roman" w:hAnsi="Times New Roman" w:cs="Times New Roman"/>
                <w:sz w:val="20"/>
                <w:szCs w:val="20"/>
              </w:rPr>
            </w:pPr>
          </w:p>
        </w:tc>
        <w:tc>
          <w:tcPr>
            <w:tcW w:w="1173" w:type="dxa"/>
            <w:gridSpan w:val="2"/>
            <w:vMerge/>
          </w:tcPr>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1536"/>
        </w:trPr>
        <w:tc>
          <w:tcPr>
            <w:tcW w:w="388" w:type="dxa"/>
            <w:vMerge/>
            <w:textDirection w:val="btLr"/>
          </w:tcPr>
          <w:p w:rsidR="00037B76" w:rsidRDefault="00037B76" w:rsidP="004C58D6">
            <w:pPr>
              <w:ind w:left="113" w:right="113"/>
              <w:jc w:val="center"/>
              <w:rPr>
                <w:rFonts w:ascii="Times New Roman" w:hAnsi="Times New Roman" w:cs="Times New Roman"/>
                <w:sz w:val="20"/>
                <w:szCs w:val="20"/>
              </w:rPr>
            </w:pPr>
          </w:p>
        </w:tc>
        <w:tc>
          <w:tcPr>
            <w:tcW w:w="423" w:type="dxa"/>
            <w:textDirection w:val="btLr"/>
            <w:vAlign w:val="center"/>
          </w:tcPr>
          <w:p w:rsidR="00037B76" w:rsidRPr="0060019E" w:rsidRDefault="00037B76" w:rsidP="0060019E">
            <w:pPr>
              <w:ind w:left="113" w:right="113"/>
              <w:jc w:val="center"/>
              <w:rPr>
                <w:rFonts w:ascii="Times New Roman" w:hAnsi="Times New Roman" w:cs="Times New Roman"/>
                <w:color w:val="000000"/>
                <w:sz w:val="16"/>
                <w:szCs w:val="16"/>
              </w:rPr>
            </w:pPr>
            <w:r w:rsidRPr="0060019E">
              <w:rPr>
                <w:rFonts w:ascii="Times New Roman" w:hAnsi="Times New Roman" w:cs="Times New Roman"/>
                <w:color w:val="000000"/>
                <w:sz w:val="16"/>
                <w:szCs w:val="16"/>
              </w:rPr>
              <w:t>22. Hafta:</w:t>
            </w:r>
            <w:r w:rsidRPr="0060019E">
              <w:rPr>
                <w:rFonts w:ascii="Times New Roman" w:hAnsi="Times New Roman" w:cs="Times New Roman"/>
                <w:color w:val="000000"/>
                <w:sz w:val="16"/>
                <w:szCs w:val="16"/>
              </w:rPr>
              <w:br/>
              <w:t xml:space="preserve"> 24-28 Şubat</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037B76" w:rsidRPr="00FA72F0" w:rsidRDefault="00037B76" w:rsidP="004C58D6">
            <w:pPr>
              <w:jc w:val="center"/>
              <w:rPr>
                <w:rFonts w:ascii="Times New Roman" w:hAnsi="Times New Roman" w:cs="Times New Roman"/>
                <w:b/>
                <w:bCs/>
                <w:color w:val="000000"/>
                <w:sz w:val="20"/>
                <w:szCs w:val="20"/>
              </w:rPr>
            </w:pPr>
          </w:p>
        </w:tc>
        <w:tc>
          <w:tcPr>
            <w:tcW w:w="1271" w:type="dxa"/>
            <w:vMerge/>
            <w:vAlign w:val="center"/>
          </w:tcPr>
          <w:p w:rsidR="00037B76" w:rsidRDefault="00037B76" w:rsidP="004C58D6">
            <w:pPr>
              <w:rPr>
                <w:rFonts w:ascii="Calibri" w:hAnsi="Calibri" w:cs="Calibri"/>
                <w:b/>
                <w:bCs/>
                <w:color w:val="000000"/>
              </w:rPr>
            </w:pPr>
          </w:p>
        </w:tc>
        <w:tc>
          <w:tcPr>
            <w:tcW w:w="4251" w:type="dxa"/>
            <w:gridSpan w:val="3"/>
            <w:vMerge/>
            <w:vAlign w:val="center"/>
          </w:tcPr>
          <w:p w:rsidR="00037B76" w:rsidRDefault="00037B76">
            <w:pPr>
              <w:rPr>
                <w:rFonts w:ascii="Calibri" w:hAnsi="Calibri" w:cs="Calibri"/>
                <w:color w:val="000000"/>
              </w:rPr>
            </w:pPr>
          </w:p>
        </w:tc>
        <w:tc>
          <w:tcPr>
            <w:tcW w:w="1441"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1137"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957" w:type="dxa"/>
            <w:gridSpan w:val="2"/>
            <w:textDirection w:val="btLr"/>
          </w:tcPr>
          <w:p w:rsidR="00037B76" w:rsidRPr="007627A4" w:rsidRDefault="00037B76" w:rsidP="004C58D6">
            <w:pPr>
              <w:ind w:left="113" w:right="113"/>
              <w:rPr>
                <w:rFonts w:ascii="Times New Roman" w:hAnsi="Times New Roman" w:cs="Times New Roman"/>
                <w:b/>
              </w:rPr>
            </w:pPr>
          </w:p>
        </w:tc>
        <w:tc>
          <w:tcPr>
            <w:tcW w:w="1422" w:type="dxa"/>
            <w:gridSpan w:val="3"/>
            <w:vMerge/>
          </w:tcPr>
          <w:p w:rsidR="00037B76" w:rsidRPr="00E6055C" w:rsidRDefault="00037B76" w:rsidP="004C58D6">
            <w:pPr>
              <w:rPr>
                <w:rFonts w:ascii="Times New Roman" w:hAnsi="Times New Roman" w:cs="Times New Roman"/>
                <w:sz w:val="20"/>
                <w:szCs w:val="20"/>
              </w:rPr>
            </w:pPr>
          </w:p>
        </w:tc>
        <w:tc>
          <w:tcPr>
            <w:tcW w:w="1173" w:type="dxa"/>
            <w:gridSpan w:val="2"/>
            <w:vMerge/>
          </w:tcPr>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1536"/>
        </w:trPr>
        <w:tc>
          <w:tcPr>
            <w:tcW w:w="388" w:type="dxa"/>
            <w:vMerge w:val="restart"/>
            <w:textDirection w:val="btLr"/>
          </w:tcPr>
          <w:p w:rsidR="00037B76" w:rsidRDefault="00037B76" w:rsidP="004C58D6">
            <w:pPr>
              <w:ind w:left="113" w:right="113"/>
              <w:jc w:val="center"/>
              <w:rPr>
                <w:rFonts w:ascii="Times New Roman" w:hAnsi="Times New Roman" w:cs="Times New Roman"/>
                <w:sz w:val="20"/>
                <w:szCs w:val="20"/>
              </w:rPr>
            </w:pPr>
            <w:r>
              <w:rPr>
                <w:rFonts w:ascii="Times New Roman" w:hAnsi="Times New Roman" w:cs="Times New Roman"/>
                <w:sz w:val="20"/>
                <w:szCs w:val="20"/>
              </w:rPr>
              <w:t>MART</w:t>
            </w:r>
          </w:p>
        </w:tc>
        <w:tc>
          <w:tcPr>
            <w:tcW w:w="423" w:type="dxa"/>
            <w:textDirection w:val="btLr"/>
            <w:vAlign w:val="center"/>
          </w:tcPr>
          <w:p w:rsidR="00037B76" w:rsidRPr="0060019E" w:rsidRDefault="00037B76" w:rsidP="0060019E">
            <w:pPr>
              <w:ind w:left="113" w:right="113"/>
              <w:jc w:val="center"/>
              <w:rPr>
                <w:rFonts w:ascii="Times New Roman" w:hAnsi="Times New Roman" w:cs="Times New Roman"/>
                <w:color w:val="000000"/>
                <w:sz w:val="16"/>
                <w:szCs w:val="16"/>
              </w:rPr>
            </w:pPr>
            <w:r w:rsidRPr="0060019E">
              <w:rPr>
                <w:rFonts w:ascii="Times New Roman" w:hAnsi="Times New Roman" w:cs="Times New Roman"/>
                <w:color w:val="000000"/>
                <w:sz w:val="16"/>
                <w:szCs w:val="16"/>
              </w:rPr>
              <w:t>23. Hafta:</w:t>
            </w:r>
            <w:r w:rsidRPr="0060019E">
              <w:rPr>
                <w:rFonts w:ascii="Times New Roman" w:hAnsi="Times New Roman" w:cs="Times New Roman"/>
                <w:color w:val="000000"/>
                <w:sz w:val="16"/>
                <w:szCs w:val="16"/>
              </w:rPr>
              <w:br/>
              <w:t xml:space="preserve"> 3-7 Mart</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037B76" w:rsidRPr="00FA72F0" w:rsidRDefault="00037B76" w:rsidP="004C58D6">
            <w:pPr>
              <w:jc w:val="center"/>
              <w:rPr>
                <w:rFonts w:ascii="Times New Roman" w:hAnsi="Times New Roman" w:cs="Times New Roman"/>
                <w:b/>
                <w:bCs/>
                <w:color w:val="000000"/>
                <w:sz w:val="20"/>
                <w:szCs w:val="20"/>
              </w:rPr>
            </w:pPr>
          </w:p>
        </w:tc>
        <w:tc>
          <w:tcPr>
            <w:tcW w:w="1271" w:type="dxa"/>
            <w:vMerge/>
            <w:vAlign w:val="center"/>
          </w:tcPr>
          <w:p w:rsidR="00037B76" w:rsidRDefault="00037B76" w:rsidP="004C58D6">
            <w:pPr>
              <w:rPr>
                <w:rFonts w:ascii="Calibri" w:hAnsi="Calibri" w:cs="Calibri"/>
                <w:b/>
                <w:bCs/>
                <w:color w:val="000000"/>
              </w:rPr>
            </w:pPr>
          </w:p>
        </w:tc>
        <w:tc>
          <w:tcPr>
            <w:tcW w:w="4251" w:type="dxa"/>
            <w:gridSpan w:val="3"/>
            <w:vMerge/>
            <w:vAlign w:val="center"/>
          </w:tcPr>
          <w:p w:rsidR="00037B76" w:rsidRDefault="00037B76">
            <w:pPr>
              <w:rPr>
                <w:rFonts w:ascii="Calibri" w:hAnsi="Calibri" w:cs="Calibri"/>
                <w:color w:val="000000"/>
              </w:rPr>
            </w:pPr>
          </w:p>
        </w:tc>
        <w:tc>
          <w:tcPr>
            <w:tcW w:w="1441"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1137"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957" w:type="dxa"/>
            <w:gridSpan w:val="2"/>
            <w:textDirection w:val="btLr"/>
          </w:tcPr>
          <w:p w:rsidR="00037B76" w:rsidRPr="007627A4" w:rsidRDefault="00037B76" w:rsidP="004C58D6">
            <w:pPr>
              <w:ind w:left="113" w:right="113"/>
              <w:rPr>
                <w:rFonts w:ascii="Times New Roman" w:hAnsi="Times New Roman" w:cs="Times New Roman"/>
                <w:b/>
              </w:rPr>
            </w:pPr>
            <w:r w:rsidRPr="00037B76">
              <w:rPr>
                <w:rFonts w:ascii="Times New Roman" w:hAnsi="Times New Roman" w:cs="Times New Roman"/>
                <w:b/>
              </w:rPr>
              <w:t>Kızılay Haftası</w:t>
            </w:r>
          </w:p>
        </w:tc>
        <w:tc>
          <w:tcPr>
            <w:tcW w:w="1422" w:type="dxa"/>
            <w:gridSpan w:val="3"/>
            <w:vMerge/>
          </w:tcPr>
          <w:p w:rsidR="00037B76" w:rsidRPr="00E6055C" w:rsidRDefault="00037B76" w:rsidP="004C58D6">
            <w:pPr>
              <w:rPr>
                <w:rFonts w:ascii="Times New Roman" w:hAnsi="Times New Roman" w:cs="Times New Roman"/>
                <w:sz w:val="20"/>
                <w:szCs w:val="20"/>
              </w:rPr>
            </w:pPr>
          </w:p>
        </w:tc>
        <w:tc>
          <w:tcPr>
            <w:tcW w:w="1173" w:type="dxa"/>
            <w:gridSpan w:val="2"/>
            <w:vMerge/>
          </w:tcPr>
          <w:p w:rsidR="00037B76" w:rsidRPr="00E6055C" w:rsidRDefault="00037B76" w:rsidP="004C58D6">
            <w:pPr>
              <w:rPr>
                <w:rFonts w:ascii="Times New Roman" w:hAnsi="Times New Roman" w:cs="Times New Roman"/>
                <w:sz w:val="20"/>
                <w:szCs w:val="20"/>
              </w:rPr>
            </w:pPr>
          </w:p>
        </w:tc>
      </w:tr>
      <w:tr w:rsidR="00037B76" w:rsidTr="00104E32">
        <w:trPr>
          <w:gridAfter w:val="6"/>
          <w:wAfter w:w="15806" w:type="dxa"/>
          <w:cantSplit/>
          <w:trHeight w:val="1433"/>
        </w:trPr>
        <w:tc>
          <w:tcPr>
            <w:tcW w:w="388" w:type="dxa"/>
            <w:vMerge/>
            <w:textDirection w:val="btLr"/>
          </w:tcPr>
          <w:p w:rsidR="00037B76" w:rsidRDefault="00037B76" w:rsidP="004C58D6">
            <w:pPr>
              <w:ind w:left="113" w:right="113"/>
              <w:jc w:val="center"/>
              <w:rPr>
                <w:rFonts w:ascii="Times New Roman" w:hAnsi="Times New Roman" w:cs="Times New Roman"/>
                <w:sz w:val="20"/>
                <w:szCs w:val="20"/>
              </w:rPr>
            </w:pPr>
          </w:p>
        </w:tc>
        <w:tc>
          <w:tcPr>
            <w:tcW w:w="423" w:type="dxa"/>
            <w:textDirection w:val="btLr"/>
            <w:vAlign w:val="center"/>
          </w:tcPr>
          <w:p w:rsidR="00037B76" w:rsidRDefault="00037B76" w:rsidP="0060019E">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24.Hafta:</w:t>
            </w:r>
          </w:p>
          <w:p w:rsidR="00037B76" w:rsidRPr="0060019E" w:rsidRDefault="00037B76" w:rsidP="0060019E">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10-14 Mart</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037B76" w:rsidRPr="00FA72F0" w:rsidRDefault="00037B76" w:rsidP="004C58D6">
            <w:pPr>
              <w:jc w:val="center"/>
              <w:rPr>
                <w:rFonts w:ascii="Times New Roman" w:hAnsi="Times New Roman" w:cs="Times New Roman"/>
                <w:b/>
                <w:bCs/>
                <w:color w:val="000000"/>
                <w:sz w:val="20"/>
                <w:szCs w:val="20"/>
              </w:rPr>
            </w:pPr>
          </w:p>
        </w:tc>
        <w:tc>
          <w:tcPr>
            <w:tcW w:w="1271" w:type="dxa"/>
            <w:vMerge/>
            <w:vAlign w:val="center"/>
          </w:tcPr>
          <w:p w:rsidR="00037B76" w:rsidRDefault="00037B76" w:rsidP="004C58D6">
            <w:pPr>
              <w:rPr>
                <w:rFonts w:ascii="Calibri" w:hAnsi="Calibri" w:cs="Calibri"/>
                <w:b/>
                <w:bCs/>
                <w:color w:val="000000"/>
              </w:rPr>
            </w:pPr>
          </w:p>
        </w:tc>
        <w:tc>
          <w:tcPr>
            <w:tcW w:w="4251" w:type="dxa"/>
            <w:gridSpan w:val="3"/>
            <w:vMerge/>
            <w:vAlign w:val="center"/>
          </w:tcPr>
          <w:p w:rsidR="00037B76" w:rsidRDefault="00037B76">
            <w:pPr>
              <w:rPr>
                <w:rFonts w:ascii="Calibri" w:hAnsi="Calibri" w:cs="Calibri"/>
                <w:color w:val="000000"/>
              </w:rPr>
            </w:pPr>
          </w:p>
        </w:tc>
        <w:tc>
          <w:tcPr>
            <w:tcW w:w="1441"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1137"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957" w:type="dxa"/>
            <w:gridSpan w:val="2"/>
            <w:textDirection w:val="btLr"/>
          </w:tcPr>
          <w:p w:rsidR="00037B76" w:rsidRPr="007F47C3" w:rsidRDefault="00037B76" w:rsidP="007F47C3">
            <w:pPr>
              <w:rPr>
                <w:rFonts w:ascii="Calibri" w:hAnsi="Calibri" w:cs="Calibri"/>
                <w:b/>
                <w:color w:val="000000"/>
              </w:rPr>
            </w:pPr>
            <w:r w:rsidRPr="007F47C3">
              <w:rPr>
                <w:rFonts w:ascii="Times New Roman" w:hAnsi="Times New Roman" w:cs="Times New Roman"/>
                <w:b/>
                <w:color w:val="000000"/>
                <w:sz w:val="18"/>
                <w:szCs w:val="18"/>
              </w:rPr>
              <w:t>İstiklâl Marşı'nın Kabulü ve Mehmet Akif Ersoy'u Anma Günü</w:t>
            </w:r>
          </w:p>
          <w:p w:rsidR="00037B76" w:rsidRPr="007627A4" w:rsidRDefault="00037B76" w:rsidP="004C58D6">
            <w:pPr>
              <w:ind w:left="113" w:right="113"/>
              <w:rPr>
                <w:rFonts w:ascii="Times New Roman" w:hAnsi="Times New Roman" w:cs="Times New Roman"/>
                <w:b/>
              </w:rPr>
            </w:pPr>
          </w:p>
        </w:tc>
        <w:tc>
          <w:tcPr>
            <w:tcW w:w="1422" w:type="dxa"/>
            <w:gridSpan w:val="3"/>
            <w:vMerge/>
          </w:tcPr>
          <w:p w:rsidR="00037B76" w:rsidRPr="00E6055C" w:rsidRDefault="00037B76" w:rsidP="004C58D6">
            <w:pPr>
              <w:rPr>
                <w:rFonts w:ascii="Times New Roman" w:hAnsi="Times New Roman" w:cs="Times New Roman"/>
                <w:sz w:val="20"/>
                <w:szCs w:val="20"/>
              </w:rPr>
            </w:pPr>
          </w:p>
        </w:tc>
        <w:tc>
          <w:tcPr>
            <w:tcW w:w="1173" w:type="dxa"/>
            <w:gridSpan w:val="2"/>
            <w:vMerge/>
          </w:tcPr>
          <w:p w:rsidR="00037B76" w:rsidRPr="00E6055C" w:rsidRDefault="00037B76" w:rsidP="004C58D6">
            <w:pPr>
              <w:rPr>
                <w:rFonts w:ascii="Times New Roman" w:hAnsi="Times New Roman" w:cs="Times New Roman"/>
                <w:sz w:val="20"/>
                <w:szCs w:val="20"/>
              </w:rPr>
            </w:pPr>
          </w:p>
        </w:tc>
      </w:tr>
      <w:tr w:rsidR="00037B76" w:rsidTr="000F22A3">
        <w:trPr>
          <w:gridAfter w:val="6"/>
          <w:wAfter w:w="15806" w:type="dxa"/>
          <w:cantSplit/>
          <w:trHeight w:val="299"/>
        </w:trPr>
        <w:tc>
          <w:tcPr>
            <w:tcW w:w="15874" w:type="dxa"/>
            <w:gridSpan w:val="23"/>
          </w:tcPr>
          <w:p w:rsidR="00037B76" w:rsidRPr="00B37383" w:rsidRDefault="00037B76" w:rsidP="00CB1BA4">
            <w:pPr>
              <w:jc w:val="center"/>
              <w:rPr>
                <w:rFonts w:ascii="Times New Roman" w:hAnsi="Times New Roman" w:cs="Times New Roman"/>
                <w:b/>
              </w:rPr>
            </w:pPr>
            <w:r w:rsidRPr="00B37383">
              <w:rPr>
                <w:rFonts w:ascii="Times New Roman" w:hAnsi="Times New Roman" w:cs="Times New Roman"/>
                <w:b/>
              </w:rPr>
              <w:t>SINAV HAFTASI (17-21 Mart)</w:t>
            </w:r>
          </w:p>
        </w:tc>
      </w:tr>
      <w:tr w:rsidR="00037B76" w:rsidTr="000F22A3">
        <w:trPr>
          <w:gridAfter w:val="6"/>
          <w:wAfter w:w="15806" w:type="dxa"/>
          <w:cantSplit/>
          <w:trHeight w:val="2567"/>
        </w:trPr>
        <w:tc>
          <w:tcPr>
            <w:tcW w:w="388" w:type="dxa"/>
            <w:vMerge w:val="restart"/>
            <w:textDirection w:val="btLr"/>
          </w:tcPr>
          <w:p w:rsidR="00037B76" w:rsidRDefault="00037B76" w:rsidP="004C58D6">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MART</w:t>
            </w:r>
          </w:p>
        </w:tc>
        <w:tc>
          <w:tcPr>
            <w:tcW w:w="423" w:type="dxa"/>
            <w:textDirection w:val="btLr"/>
            <w:vAlign w:val="center"/>
          </w:tcPr>
          <w:p w:rsidR="00037B76" w:rsidRPr="006F6341" w:rsidRDefault="00037B76" w:rsidP="006F6341">
            <w:pPr>
              <w:ind w:left="113" w:right="113"/>
              <w:jc w:val="center"/>
              <w:rPr>
                <w:rFonts w:ascii="Times New Roman" w:hAnsi="Times New Roman" w:cs="Times New Roman"/>
                <w:color w:val="000000"/>
                <w:sz w:val="16"/>
                <w:szCs w:val="16"/>
              </w:rPr>
            </w:pPr>
            <w:r w:rsidRPr="006F6341">
              <w:rPr>
                <w:rFonts w:ascii="Times New Roman" w:hAnsi="Times New Roman" w:cs="Times New Roman"/>
                <w:color w:val="000000"/>
                <w:sz w:val="16"/>
                <w:szCs w:val="16"/>
              </w:rPr>
              <w:t>25. Hafta:</w:t>
            </w:r>
            <w:r w:rsidRPr="006F6341">
              <w:rPr>
                <w:rFonts w:ascii="Times New Roman" w:hAnsi="Times New Roman" w:cs="Times New Roman"/>
                <w:color w:val="000000"/>
                <w:sz w:val="16"/>
                <w:szCs w:val="16"/>
              </w:rPr>
              <w:br/>
              <w:t xml:space="preserve"> 17-21 Mart</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val="restart"/>
            <w:textDirection w:val="btLr"/>
            <w:vAlign w:val="center"/>
          </w:tcPr>
          <w:p w:rsidR="00037B76" w:rsidRPr="00FA72F0" w:rsidRDefault="00037B76" w:rsidP="004C5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İLETİŞİM VE SOSYAL İLİŞKİLER</w:t>
            </w:r>
          </w:p>
        </w:tc>
        <w:tc>
          <w:tcPr>
            <w:tcW w:w="1271" w:type="dxa"/>
            <w:vMerge w:val="restart"/>
            <w:vAlign w:val="center"/>
          </w:tcPr>
          <w:p w:rsidR="00037B76" w:rsidRPr="006F6341" w:rsidRDefault="00037B76" w:rsidP="006F6341">
            <w:pPr>
              <w:rPr>
                <w:rFonts w:ascii="Calibri" w:hAnsi="Calibri" w:cs="Calibri"/>
                <w:b/>
                <w:bCs/>
                <w:color w:val="000000"/>
              </w:rPr>
            </w:pPr>
            <w:r w:rsidRPr="006F6341">
              <w:rPr>
                <w:rFonts w:ascii="Calibri" w:hAnsi="Calibri" w:cs="Calibri"/>
                <w:b/>
                <w:bCs/>
                <w:color w:val="000000"/>
              </w:rPr>
              <w:t>Dinleme/</w:t>
            </w:r>
          </w:p>
          <w:p w:rsidR="00037B76" w:rsidRPr="006F6341" w:rsidRDefault="00037B76" w:rsidP="006F6341">
            <w:pPr>
              <w:rPr>
                <w:rFonts w:ascii="Calibri" w:hAnsi="Calibri" w:cs="Calibri"/>
                <w:b/>
                <w:bCs/>
                <w:color w:val="000000"/>
              </w:rPr>
            </w:pPr>
            <w:r w:rsidRPr="006F6341">
              <w:rPr>
                <w:rFonts w:ascii="Calibri" w:hAnsi="Calibri" w:cs="Calibri"/>
                <w:b/>
                <w:bCs/>
                <w:color w:val="000000"/>
              </w:rPr>
              <w:t>İzleme</w:t>
            </w:r>
          </w:p>
          <w:p w:rsidR="00037B76" w:rsidRPr="006F6341" w:rsidRDefault="00037B76" w:rsidP="006F6341">
            <w:pPr>
              <w:rPr>
                <w:rFonts w:ascii="Calibri" w:hAnsi="Calibri" w:cs="Calibri"/>
                <w:b/>
                <w:bCs/>
                <w:color w:val="000000"/>
              </w:rPr>
            </w:pPr>
            <w:r w:rsidRPr="006F6341">
              <w:rPr>
                <w:rFonts w:ascii="Calibri" w:hAnsi="Calibri" w:cs="Calibri"/>
                <w:b/>
                <w:bCs/>
                <w:color w:val="000000"/>
              </w:rPr>
              <w:t>Okuma</w:t>
            </w:r>
          </w:p>
          <w:p w:rsidR="00037B76" w:rsidRPr="006F6341" w:rsidRDefault="00037B76" w:rsidP="006F6341">
            <w:pPr>
              <w:rPr>
                <w:rFonts w:ascii="Calibri" w:hAnsi="Calibri" w:cs="Calibri"/>
                <w:b/>
                <w:bCs/>
                <w:color w:val="000000"/>
              </w:rPr>
            </w:pPr>
            <w:r w:rsidRPr="006F6341">
              <w:rPr>
                <w:rFonts w:ascii="Calibri" w:hAnsi="Calibri" w:cs="Calibri"/>
                <w:b/>
                <w:bCs/>
                <w:color w:val="000000"/>
              </w:rPr>
              <w:t>Konuşma</w:t>
            </w:r>
          </w:p>
          <w:p w:rsidR="00037B76" w:rsidRDefault="00037B76" w:rsidP="006F6341">
            <w:pPr>
              <w:rPr>
                <w:rFonts w:ascii="Calibri" w:hAnsi="Calibri" w:cs="Calibri"/>
                <w:b/>
                <w:bCs/>
                <w:color w:val="000000"/>
              </w:rPr>
            </w:pPr>
            <w:r w:rsidRPr="006F6341">
              <w:rPr>
                <w:rFonts w:ascii="Calibri" w:hAnsi="Calibri" w:cs="Calibri"/>
                <w:b/>
                <w:bCs/>
                <w:color w:val="000000"/>
              </w:rPr>
              <w:t>Yazma</w:t>
            </w:r>
          </w:p>
        </w:tc>
        <w:tc>
          <w:tcPr>
            <w:tcW w:w="4251" w:type="dxa"/>
            <w:gridSpan w:val="3"/>
            <w:vMerge w:val="restart"/>
            <w:vAlign w:val="center"/>
          </w:tcPr>
          <w:p w:rsidR="00037B76" w:rsidRDefault="00037B76" w:rsidP="006F6341">
            <w:pPr>
              <w:pStyle w:val="AralkYok"/>
            </w:pPr>
            <w:r>
              <w:t>"</w:t>
            </w:r>
          </w:p>
          <w:p w:rsidR="00037B76" w:rsidRPr="0054422B" w:rsidRDefault="00037B76" w:rsidP="006F6341">
            <w:pPr>
              <w:pStyle w:val="AralkYok"/>
              <w:rPr>
                <w:rFonts w:ascii="Times New Roman" w:hAnsi="Times New Roman" w:cs="Times New Roman"/>
                <w:sz w:val="16"/>
                <w:szCs w:val="16"/>
              </w:rPr>
            </w:pPr>
            <w:r w:rsidRPr="0054422B">
              <w:rPr>
                <w:rFonts w:ascii="Times New Roman" w:hAnsi="Times New Roman" w:cs="Times New Roman"/>
                <w:sz w:val="16"/>
                <w:szCs w:val="16"/>
              </w:rPr>
              <w:t>T.D.</w:t>
            </w:r>
            <w:proofErr w:type="gramStart"/>
            <w:r w:rsidRPr="0054422B">
              <w:rPr>
                <w:rFonts w:ascii="Times New Roman" w:hAnsi="Times New Roman" w:cs="Times New Roman"/>
                <w:sz w:val="16"/>
                <w:szCs w:val="16"/>
              </w:rPr>
              <w:t>5.1</w:t>
            </w:r>
            <w:proofErr w:type="gramEnd"/>
            <w:r w:rsidRPr="0054422B">
              <w:rPr>
                <w:rFonts w:ascii="Times New Roman" w:hAnsi="Times New Roman" w:cs="Times New Roman"/>
                <w:sz w:val="16"/>
                <w:szCs w:val="16"/>
              </w:rPr>
              <w:t>. Dinlemede/izlemede materyal seçimini yönetebilme</w:t>
            </w:r>
          </w:p>
          <w:p w:rsidR="00037B76" w:rsidRPr="0054422B" w:rsidRDefault="00037B76" w:rsidP="006F6341">
            <w:pPr>
              <w:pStyle w:val="AralkYok"/>
              <w:rPr>
                <w:rFonts w:ascii="Times New Roman" w:hAnsi="Times New Roman" w:cs="Times New Roman"/>
                <w:sz w:val="16"/>
                <w:szCs w:val="16"/>
              </w:rPr>
            </w:pPr>
            <w:r w:rsidRPr="0054422B">
              <w:rPr>
                <w:rFonts w:ascii="Times New Roman" w:hAnsi="Times New Roman" w:cs="Times New Roman"/>
                <w:sz w:val="16"/>
                <w:szCs w:val="16"/>
              </w:rPr>
              <w:t>T.D.</w:t>
            </w:r>
            <w:proofErr w:type="gramStart"/>
            <w:r w:rsidRPr="0054422B">
              <w:rPr>
                <w:rFonts w:ascii="Times New Roman" w:hAnsi="Times New Roman" w:cs="Times New Roman"/>
                <w:sz w:val="16"/>
                <w:szCs w:val="16"/>
              </w:rPr>
              <w:t>5.2</w:t>
            </w:r>
            <w:proofErr w:type="gramEnd"/>
            <w:r w:rsidRPr="0054422B">
              <w:rPr>
                <w:rFonts w:ascii="Times New Roman" w:hAnsi="Times New Roman" w:cs="Times New Roman"/>
                <w:sz w:val="16"/>
                <w:szCs w:val="16"/>
              </w:rPr>
              <w:t>. Dinlemede/izlemede strateji ve yöntem seçimlerini yönetebilme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T.D.</w:t>
            </w:r>
            <w:proofErr w:type="gramStart"/>
            <w:r w:rsidRPr="006F6341">
              <w:rPr>
                <w:rFonts w:ascii="Times New Roman" w:hAnsi="Times New Roman" w:cs="Times New Roman"/>
                <w:sz w:val="16"/>
                <w:szCs w:val="16"/>
              </w:rPr>
              <w:t>5.8</w:t>
            </w:r>
            <w:proofErr w:type="gramEnd"/>
            <w:r w:rsidRPr="006F6341">
              <w:rPr>
                <w:rFonts w:ascii="Times New Roman" w:hAnsi="Times New Roman" w:cs="Times New Roman"/>
                <w:sz w:val="16"/>
                <w:szCs w:val="16"/>
              </w:rPr>
              <w:t>. Dinlediğinin/izlediğinin derin anlamını belirlemeye yönelik üst düzey çıkarımlar yapabilme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T.D.5.10. Dinledikleri/izledikleri arasında karşılaştırma yapabilme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T.D.5.12. Dinlediğini/izlediğini yorumlayabilme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T.D.5.24. Dinlediğindeki/izlediğindeki probleme çözüm üretebilme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 xml:space="preserve">T.D.5.25. Dinleme/izleme sürecine yönelik öz yansıtma </w:t>
            </w:r>
            <w:r w:rsidR="0054422B">
              <w:rPr>
                <w:rFonts w:ascii="Times New Roman" w:hAnsi="Times New Roman" w:cs="Times New Roman"/>
                <w:sz w:val="16"/>
                <w:szCs w:val="16"/>
              </w:rPr>
              <w:t>yapabilme/kendini uyarlayabilme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T.O.</w:t>
            </w:r>
            <w:proofErr w:type="gramStart"/>
            <w:r w:rsidRPr="006F6341">
              <w:rPr>
                <w:rFonts w:ascii="Times New Roman" w:hAnsi="Times New Roman" w:cs="Times New Roman"/>
                <w:sz w:val="16"/>
                <w:szCs w:val="16"/>
              </w:rPr>
              <w:t>5.1</w:t>
            </w:r>
            <w:proofErr w:type="gramEnd"/>
            <w:r w:rsidRPr="006F6341">
              <w:rPr>
                <w:rFonts w:ascii="Times New Roman" w:hAnsi="Times New Roman" w:cs="Times New Roman"/>
                <w:sz w:val="16"/>
                <w:szCs w:val="16"/>
              </w:rPr>
              <w:t>. Okumada materyal seçimini yönetebilme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T.O.</w:t>
            </w:r>
            <w:proofErr w:type="gramStart"/>
            <w:r w:rsidRPr="006F6341">
              <w:rPr>
                <w:rFonts w:ascii="Times New Roman" w:hAnsi="Times New Roman" w:cs="Times New Roman"/>
                <w:sz w:val="16"/>
                <w:szCs w:val="16"/>
              </w:rPr>
              <w:t>5.3</w:t>
            </w:r>
            <w:proofErr w:type="gramEnd"/>
            <w:r w:rsidRPr="006F6341">
              <w:rPr>
                <w:rFonts w:ascii="Times New Roman" w:hAnsi="Times New Roman" w:cs="Times New Roman"/>
                <w:sz w:val="16"/>
                <w:szCs w:val="16"/>
              </w:rPr>
              <w:t>. Okumada strateji ve yöntem seçimlerini yönetebilme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T.O.</w:t>
            </w:r>
            <w:proofErr w:type="gramStart"/>
            <w:r w:rsidRPr="006F6341">
              <w:rPr>
                <w:rFonts w:ascii="Times New Roman" w:hAnsi="Times New Roman" w:cs="Times New Roman"/>
                <w:sz w:val="16"/>
                <w:szCs w:val="16"/>
              </w:rPr>
              <w:t>5.9</w:t>
            </w:r>
            <w:proofErr w:type="gramEnd"/>
            <w:r w:rsidRPr="006F6341">
              <w:rPr>
                <w:rFonts w:ascii="Times New Roman" w:hAnsi="Times New Roman" w:cs="Times New Roman"/>
                <w:sz w:val="16"/>
                <w:szCs w:val="16"/>
              </w:rPr>
              <w:t>. Metnin derin anlamını belirlemeye yönelik üst düzey çıkarımlar yapabilme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T.O.5.11. Metinler arası karşılaştırma yapabilme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T.O.5.13. Metni yorumlayabilme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T.O.5.26. Metindeki probleme çözüm üretebilme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T.O.5.27. Okuma sürecine yönelik öz yansıtma yapabilme/kendini uyarlayabilme</w:t>
            </w:r>
          </w:p>
          <w:p w:rsidR="00037B76" w:rsidRPr="006F6341" w:rsidRDefault="00037B76" w:rsidP="006F6341">
            <w:pPr>
              <w:pStyle w:val="AralkYok"/>
              <w:rPr>
                <w:rFonts w:ascii="Times New Roman" w:hAnsi="Times New Roman" w:cs="Times New Roman"/>
                <w:sz w:val="16"/>
                <w:szCs w:val="16"/>
              </w:rPr>
            </w:pP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T.K.</w:t>
            </w:r>
            <w:proofErr w:type="gramStart"/>
            <w:r w:rsidRPr="006F6341">
              <w:rPr>
                <w:rFonts w:ascii="Times New Roman" w:hAnsi="Times New Roman" w:cs="Times New Roman"/>
                <w:sz w:val="16"/>
                <w:szCs w:val="16"/>
              </w:rPr>
              <w:t>5.1</w:t>
            </w:r>
            <w:proofErr w:type="gramEnd"/>
            <w:r w:rsidRPr="006F6341">
              <w:rPr>
                <w:rFonts w:ascii="Times New Roman" w:hAnsi="Times New Roman" w:cs="Times New Roman"/>
                <w:sz w:val="16"/>
                <w:szCs w:val="16"/>
              </w:rPr>
              <w:t>. Konuşma sürecini yönetebilme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T.K.</w:t>
            </w:r>
            <w:proofErr w:type="gramStart"/>
            <w:r w:rsidRPr="006F6341">
              <w:rPr>
                <w:rFonts w:ascii="Times New Roman" w:hAnsi="Times New Roman" w:cs="Times New Roman"/>
                <w:sz w:val="16"/>
                <w:szCs w:val="16"/>
              </w:rPr>
              <w:t>5.5</w:t>
            </w:r>
            <w:proofErr w:type="gramEnd"/>
            <w:r w:rsidRPr="006F6341">
              <w:rPr>
                <w:rFonts w:ascii="Times New Roman" w:hAnsi="Times New Roman" w:cs="Times New Roman"/>
                <w:sz w:val="16"/>
                <w:szCs w:val="16"/>
              </w:rPr>
              <w:t>. Konuşmasında uygun tepki verebilme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T.K.5.13. Konuşmasında sınıflandırma yapabilme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T.K.5.15. Sözlü olarak özetleyebilme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T.K.5.19. Problem çözümüne yönelik konuşma yapabilme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T.K.5.26. Konuşma sürecine yönelik öz yansıtma yapabilme/kendini uyarlayabilme</w:t>
            </w:r>
          </w:p>
          <w:p w:rsidR="00037B76" w:rsidRPr="006F6341" w:rsidRDefault="00037B76" w:rsidP="006F6341">
            <w:pPr>
              <w:pStyle w:val="AralkYok"/>
              <w:rPr>
                <w:rFonts w:ascii="Times New Roman" w:hAnsi="Times New Roman" w:cs="Times New Roman"/>
                <w:sz w:val="16"/>
                <w:szCs w:val="16"/>
              </w:rPr>
            </w:pP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T.Y.</w:t>
            </w:r>
            <w:proofErr w:type="gramStart"/>
            <w:r w:rsidRPr="006F6341">
              <w:rPr>
                <w:rFonts w:ascii="Times New Roman" w:hAnsi="Times New Roman" w:cs="Times New Roman"/>
                <w:sz w:val="16"/>
                <w:szCs w:val="16"/>
              </w:rPr>
              <w:t>5.1</w:t>
            </w:r>
            <w:proofErr w:type="gramEnd"/>
            <w:r w:rsidRPr="006F6341">
              <w:rPr>
                <w:rFonts w:ascii="Times New Roman" w:hAnsi="Times New Roman" w:cs="Times New Roman"/>
                <w:sz w:val="16"/>
                <w:szCs w:val="16"/>
              </w:rPr>
              <w:t>. Yazma sürecini yönetebilme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T.Y.</w:t>
            </w:r>
            <w:proofErr w:type="gramStart"/>
            <w:r w:rsidRPr="006F6341">
              <w:rPr>
                <w:rFonts w:ascii="Times New Roman" w:hAnsi="Times New Roman" w:cs="Times New Roman"/>
                <w:sz w:val="16"/>
                <w:szCs w:val="16"/>
              </w:rPr>
              <w:t>5.3</w:t>
            </w:r>
            <w:proofErr w:type="gramEnd"/>
            <w:r w:rsidRPr="006F6341">
              <w:rPr>
                <w:rFonts w:ascii="Times New Roman" w:hAnsi="Times New Roman" w:cs="Times New Roman"/>
                <w:sz w:val="16"/>
                <w:szCs w:val="16"/>
              </w:rPr>
              <w:t>. Yazısında içerik ve yapıya yönelik seçimlerini yönetebilme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T.Y.</w:t>
            </w:r>
            <w:proofErr w:type="gramStart"/>
            <w:r w:rsidRPr="006F6341">
              <w:rPr>
                <w:rFonts w:ascii="Times New Roman" w:hAnsi="Times New Roman" w:cs="Times New Roman"/>
                <w:sz w:val="16"/>
                <w:szCs w:val="16"/>
              </w:rPr>
              <w:t>5.5</w:t>
            </w:r>
            <w:proofErr w:type="gramEnd"/>
            <w:r w:rsidRPr="006F6341">
              <w:rPr>
                <w:rFonts w:ascii="Times New Roman" w:hAnsi="Times New Roman" w:cs="Times New Roman"/>
                <w:sz w:val="16"/>
                <w:szCs w:val="16"/>
              </w:rPr>
              <w:t>. Yazılı etkileşiminde uygun tepki verebilme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T.Y.5.10. Yazısında sınıflandırma yapabilme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T.Y.5.12. Yazılı olarak özetleyebilme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T.Y.5.16. Problem çözümüne yönelik yazabilme</w:t>
            </w:r>
          </w:p>
          <w:p w:rsidR="00037B76" w:rsidRPr="006F6341"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T.Y.5.21. Yazım kuralları ve noktalama işaretlerini uygulayabilme</w:t>
            </w:r>
          </w:p>
          <w:p w:rsidR="00037B76" w:rsidRDefault="00037B76" w:rsidP="006F6341">
            <w:pPr>
              <w:pStyle w:val="AralkYok"/>
              <w:rPr>
                <w:rFonts w:ascii="Times New Roman" w:hAnsi="Times New Roman" w:cs="Times New Roman"/>
                <w:sz w:val="16"/>
                <w:szCs w:val="16"/>
              </w:rPr>
            </w:pPr>
            <w:r w:rsidRPr="006F6341">
              <w:rPr>
                <w:rFonts w:ascii="Times New Roman" w:hAnsi="Times New Roman" w:cs="Times New Roman"/>
                <w:sz w:val="16"/>
                <w:szCs w:val="16"/>
              </w:rPr>
              <w:t>T.Y.5.22. Yazma sürecine yönelik öz yansıtma yapabilme/kendini uyarlayabilme"</w:t>
            </w:r>
          </w:p>
          <w:p w:rsidR="00037B76" w:rsidRDefault="00037B76" w:rsidP="006F6341">
            <w:pPr>
              <w:pStyle w:val="AralkYok"/>
            </w:pPr>
            <w:r>
              <w:tab/>
            </w:r>
          </w:p>
          <w:p w:rsidR="00037B76" w:rsidRDefault="00037B76" w:rsidP="006F6341">
            <w:pPr>
              <w:pStyle w:val="AralkYok"/>
            </w:pPr>
            <w:r>
              <w:tab/>
            </w:r>
          </w:p>
          <w:p w:rsidR="00037B76" w:rsidRPr="006F6341" w:rsidRDefault="00037B76" w:rsidP="006F6341">
            <w:pPr>
              <w:pStyle w:val="AralkYok"/>
              <w:rPr>
                <w:rFonts w:ascii="Times New Roman" w:hAnsi="Times New Roman" w:cs="Times New Roman"/>
                <w:sz w:val="16"/>
                <w:szCs w:val="16"/>
              </w:rPr>
            </w:pPr>
            <w:r>
              <w:tab/>
            </w:r>
          </w:p>
          <w:p w:rsidR="00037B76" w:rsidRDefault="00037B76">
            <w:pPr>
              <w:rPr>
                <w:rFonts w:ascii="Calibri" w:hAnsi="Calibri" w:cs="Calibri"/>
                <w:color w:val="000000"/>
              </w:rPr>
            </w:pPr>
          </w:p>
        </w:tc>
        <w:tc>
          <w:tcPr>
            <w:tcW w:w="1441" w:type="dxa"/>
            <w:gridSpan w:val="2"/>
            <w:vMerge w:val="restart"/>
            <w:vAlign w:val="center"/>
          </w:tcPr>
          <w:p w:rsidR="00037B76" w:rsidRDefault="00037B76">
            <w:pPr>
              <w:rPr>
                <w:rFonts w:ascii="Calibri" w:hAnsi="Calibri" w:cs="Calibri"/>
                <w:color w:val="000000"/>
              </w:rPr>
            </w:pPr>
            <w:r>
              <w:rPr>
                <w:rFonts w:ascii="Calibri" w:hAnsi="Calibri" w:cs="Calibri"/>
                <w:color w:val="000000"/>
              </w:rPr>
              <w:t xml:space="preserve">Çoktan seçmeli soru/Açık uçlu soru </w:t>
            </w:r>
            <w:r>
              <w:rPr>
                <w:rFonts w:ascii="Calibri" w:hAnsi="Calibri" w:cs="Calibri"/>
                <w:color w:val="000000"/>
              </w:rPr>
              <w:br/>
            </w:r>
            <w:proofErr w:type="spellStart"/>
            <w:r>
              <w:rPr>
                <w:rFonts w:ascii="Calibri" w:hAnsi="Calibri" w:cs="Calibri"/>
                <w:color w:val="000000"/>
              </w:rPr>
              <w:t>Tanılayıcı</w:t>
            </w:r>
            <w:proofErr w:type="spellEnd"/>
            <w:r>
              <w:rPr>
                <w:rFonts w:ascii="Calibri" w:hAnsi="Calibri" w:cs="Calibri"/>
                <w:color w:val="000000"/>
              </w:rPr>
              <w:t xml:space="preserve"> dallanmış ağaç</w:t>
            </w:r>
            <w:r>
              <w:rPr>
                <w:rFonts w:ascii="Calibri" w:hAnsi="Calibri" w:cs="Calibri"/>
                <w:color w:val="000000"/>
              </w:rPr>
              <w:br/>
              <w:t>Eşleştirme</w:t>
            </w:r>
          </w:p>
        </w:tc>
        <w:tc>
          <w:tcPr>
            <w:tcW w:w="1280" w:type="dxa"/>
            <w:gridSpan w:val="2"/>
            <w:vMerge w:val="restart"/>
            <w:vAlign w:val="center"/>
          </w:tcPr>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"SDB1.1. Kendini Tanıma (Öz Farkındalık Becerisi)</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 xml:space="preserve">SDB1.2. Kendini Düzenleme </w:t>
            </w:r>
            <w:proofErr w:type="gramStart"/>
            <w:r w:rsidRPr="0054422B">
              <w:rPr>
                <w:rFonts w:ascii="Calibri" w:hAnsi="Calibri" w:cs="Calibri"/>
                <w:color w:val="000000"/>
                <w:sz w:val="18"/>
                <w:szCs w:val="18"/>
              </w:rPr>
              <w:t>(</w:t>
            </w:r>
            <w:proofErr w:type="gramEnd"/>
            <w:r w:rsidRPr="0054422B">
              <w:rPr>
                <w:rFonts w:ascii="Calibri" w:hAnsi="Calibri" w:cs="Calibri"/>
                <w:color w:val="000000"/>
                <w:sz w:val="18"/>
                <w:szCs w:val="18"/>
              </w:rPr>
              <w:t>Öz Düzenleme</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Becerisi</w:t>
            </w:r>
            <w:proofErr w:type="gramStart"/>
            <w:r w:rsidRPr="0054422B">
              <w:rPr>
                <w:rFonts w:ascii="Calibri" w:hAnsi="Calibri" w:cs="Calibri"/>
                <w:color w:val="000000"/>
                <w:sz w:val="18"/>
                <w:szCs w:val="18"/>
              </w:rPr>
              <w:t>)</w:t>
            </w:r>
            <w:proofErr w:type="gramEnd"/>
            <w:r w:rsidRPr="0054422B">
              <w:rPr>
                <w:rFonts w:ascii="Calibri" w:hAnsi="Calibri" w:cs="Calibri"/>
                <w:color w:val="000000"/>
                <w:sz w:val="18"/>
                <w:szCs w:val="18"/>
              </w:rPr>
              <w:t xml:space="preserve"> </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SDB1.3. Kendini Uyarlama (Öz Yansıtma Becerisi)</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SDB2.1. İletişim</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 xml:space="preserve">SDB2.2. İş Birliği </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SDB2.3. Sosyal Farkındalık</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SDB3.2. Esneklik</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SDB3.3. Sorumlu Karar</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Verme"</w:t>
            </w:r>
          </w:p>
          <w:p w:rsidR="00037B76" w:rsidRPr="0054422B" w:rsidRDefault="00037B76" w:rsidP="006F6341">
            <w:pPr>
              <w:rPr>
                <w:rFonts w:ascii="Calibri" w:hAnsi="Calibri" w:cs="Calibri"/>
                <w:color w:val="000000"/>
                <w:sz w:val="18"/>
                <w:szCs w:val="18"/>
              </w:rPr>
            </w:pPr>
          </w:p>
          <w:p w:rsidR="00037B76" w:rsidRPr="0054422B" w:rsidRDefault="00037B76">
            <w:pPr>
              <w:rPr>
                <w:rFonts w:ascii="Calibri" w:hAnsi="Calibri" w:cs="Calibri"/>
                <w:color w:val="000000"/>
                <w:sz w:val="18"/>
                <w:szCs w:val="18"/>
              </w:rPr>
            </w:pPr>
          </w:p>
        </w:tc>
        <w:tc>
          <w:tcPr>
            <w:tcW w:w="1137" w:type="dxa"/>
            <w:gridSpan w:val="2"/>
            <w:vMerge w:val="restart"/>
            <w:vAlign w:val="center"/>
          </w:tcPr>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"D2. Aile Bütünlüğü</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D4. Dostluk</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D8. Mahremiyet</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D9. Merhamet</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D14. Saygı</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D15. Sevgi</w:t>
            </w:r>
          </w:p>
          <w:p w:rsidR="00037B76" w:rsidRPr="0054422B" w:rsidRDefault="00037B76" w:rsidP="006F6341">
            <w:pPr>
              <w:rPr>
                <w:rFonts w:ascii="Calibri" w:hAnsi="Calibri" w:cs="Calibri"/>
                <w:color w:val="000000"/>
                <w:sz w:val="18"/>
                <w:szCs w:val="18"/>
              </w:rPr>
            </w:pPr>
            <w:r w:rsidRPr="0054422B">
              <w:rPr>
                <w:rFonts w:ascii="Calibri" w:hAnsi="Calibri" w:cs="Calibri"/>
                <w:color w:val="000000"/>
                <w:sz w:val="18"/>
                <w:szCs w:val="18"/>
              </w:rPr>
              <w:t>D16. Sorumluluk"</w:t>
            </w:r>
          </w:p>
          <w:p w:rsidR="00037B76" w:rsidRPr="0054422B" w:rsidRDefault="00037B76" w:rsidP="006F6341">
            <w:pPr>
              <w:rPr>
                <w:rFonts w:ascii="Calibri" w:hAnsi="Calibri" w:cs="Calibri"/>
                <w:color w:val="000000"/>
                <w:sz w:val="18"/>
                <w:szCs w:val="18"/>
              </w:rPr>
            </w:pPr>
          </w:p>
          <w:p w:rsidR="00037B76" w:rsidRPr="0054422B" w:rsidRDefault="00037B76">
            <w:pPr>
              <w:rPr>
                <w:rFonts w:ascii="Calibri" w:hAnsi="Calibri" w:cs="Calibri"/>
                <w:color w:val="000000"/>
                <w:sz w:val="18"/>
                <w:szCs w:val="18"/>
              </w:rPr>
            </w:pPr>
          </w:p>
        </w:tc>
        <w:tc>
          <w:tcPr>
            <w:tcW w:w="1320" w:type="dxa"/>
            <w:gridSpan w:val="3"/>
            <w:vMerge w:val="restart"/>
            <w:vAlign w:val="center"/>
          </w:tcPr>
          <w:p w:rsidR="00037B76" w:rsidRPr="0054422B" w:rsidRDefault="00037B76" w:rsidP="006F6341">
            <w:pPr>
              <w:ind w:left="113" w:right="113"/>
              <w:rPr>
                <w:rFonts w:ascii="Times New Roman" w:hAnsi="Times New Roman" w:cs="Times New Roman"/>
              </w:rPr>
            </w:pPr>
            <w:r w:rsidRPr="0054422B">
              <w:rPr>
                <w:rFonts w:ascii="Times New Roman" w:hAnsi="Times New Roman" w:cs="Times New Roman"/>
              </w:rPr>
              <w:t xml:space="preserve">"OB1. Bilgi Okuryazarlığı </w:t>
            </w:r>
          </w:p>
          <w:p w:rsidR="00037B76" w:rsidRPr="0054422B" w:rsidRDefault="00037B76" w:rsidP="006F6341">
            <w:pPr>
              <w:ind w:left="113" w:right="113"/>
              <w:rPr>
                <w:rFonts w:ascii="Times New Roman" w:hAnsi="Times New Roman" w:cs="Times New Roman"/>
              </w:rPr>
            </w:pPr>
            <w:r w:rsidRPr="0054422B">
              <w:rPr>
                <w:rFonts w:ascii="Times New Roman" w:hAnsi="Times New Roman" w:cs="Times New Roman"/>
              </w:rPr>
              <w:t>OB2. Dijital Okuryazarlık</w:t>
            </w:r>
          </w:p>
          <w:p w:rsidR="00037B76" w:rsidRPr="0054422B" w:rsidRDefault="00037B76" w:rsidP="006F6341">
            <w:pPr>
              <w:ind w:left="113" w:right="113"/>
              <w:rPr>
                <w:rFonts w:ascii="Times New Roman" w:hAnsi="Times New Roman" w:cs="Times New Roman"/>
              </w:rPr>
            </w:pPr>
            <w:r w:rsidRPr="0054422B">
              <w:rPr>
                <w:rFonts w:ascii="Times New Roman" w:hAnsi="Times New Roman" w:cs="Times New Roman"/>
              </w:rPr>
              <w:t>OB4. Görsel Okuryazarlık</w:t>
            </w:r>
          </w:p>
          <w:p w:rsidR="00037B76" w:rsidRPr="0054422B" w:rsidRDefault="00037B76" w:rsidP="006F6341">
            <w:pPr>
              <w:ind w:left="113" w:right="113"/>
              <w:rPr>
                <w:rFonts w:ascii="Times New Roman" w:hAnsi="Times New Roman" w:cs="Times New Roman"/>
              </w:rPr>
            </w:pPr>
            <w:r w:rsidRPr="0054422B">
              <w:rPr>
                <w:rFonts w:ascii="Times New Roman" w:hAnsi="Times New Roman" w:cs="Times New Roman"/>
              </w:rPr>
              <w:t>OB5. Kültür</w:t>
            </w:r>
          </w:p>
          <w:p w:rsidR="00037B76" w:rsidRPr="0054422B" w:rsidRDefault="00037B76" w:rsidP="006F6341">
            <w:pPr>
              <w:ind w:left="113" w:right="113"/>
              <w:rPr>
                <w:rFonts w:ascii="Times New Roman" w:hAnsi="Times New Roman" w:cs="Times New Roman"/>
              </w:rPr>
            </w:pPr>
            <w:r w:rsidRPr="0054422B">
              <w:rPr>
                <w:rFonts w:ascii="Times New Roman" w:hAnsi="Times New Roman" w:cs="Times New Roman"/>
              </w:rPr>
              <w:t xml:space="preserve">Okuryazarlığı </w:t>
            </w:r>
          </w:p>
          <w:p w:rsidR="00037B76" w:rsidRPr="0054422B" w:rsidRDefault="00037B76" w:rsidP="006F6341">
            <w:pPr>
              <w:ind w:left="113" w:right="113"/>
              <w:rPr>
                <w:rFonts w:ascii="Times New Roman" w:hAnsi="Times New Roman" w:cs="Times New Roman"/>
              </w:rPr>
            </w:pPr>
            <w:r w:rsidRPr="0054422B">
              <w:rPr>
                <w:rFonts w:ascii="Times New Roman" w:hAnsi="Times New Roman" w:cs="Times New Roman"/>
              </w:rPr>
              <w:t>OB7. Veri Okuryazarlığı"</w:t>
            </w:r>
          </w:p>
          <w:p w:rsidR="00037B76" w:rsidRPr="006F6341" w:rsidRDefault="00037B76" w:rsidP="006F6341">
            <w:pPr>
              <w:ind w:left="113" w:right="113"/>
              <w:rPr>
                <w:rFonts w:ascii="Times New Roman" w:hAnsi="Times New Roman" w:cs="Times New Roman"/>
                <w:b/>
              </w:rPr>
            </w:pPr>
          </w:p>
          <w:p w:rsidR="00037B76" w:rsidRPr="007627A4" w:rsidRDefault="00037B76" w:rsidP="004C58D6">
            <w:pPr>
              <w:ind w:left="113" w:right="113"/>
              <w:rPr>
                <w:rFonts w:ascii="Times New Roman" w:hAnsi="Times New Roman" w:cs="Times New Roman"/>
                <w:b/>
              </w:rPr>
            </w:pPr>
          </w:p>
        </w:tc>
        <w:tc>
          <w:tcPr>
            <w:tcW w:w="917" w:type="dxa"/>
            <w:textDirection w:val="btLr"/>
            <w:vAlign w:val="center"/>
          </w:tcPr>
          <w:p w:rsidR="00037B76" w:rsidRDefault="00037B76" w:rsidP="006F6341">
            <w:pPr>
              <w:ind w:left="113" w:right="113"/>
              <w:rPr>
                <w:rFonts w:ascii="Times New Roman" w:hAnsi="Times New Roman" w:cs="Times New Roman"/>
                <w:b/>
              </w:rPr>
            </w:pPr>
            <w:r w:rsidRPr="006F6341">
              <w:rPr>
                <w:rFonts w:ascii="Times New Roman" w:hAnsi="Times New Roman" w:cs="Times New Roman"/>
                <w:b/>
              </w:rPr>
              <w:t xml:space="preserve">"Şehitler </w:t>
            </w:r>
          </w:p>
          <w:p w:rsidR="00037B76" w:rsidRDefault="00037B76" w:rsidP="006F6341">
            <w:pPr>
              <w:ind w:left="113" w:right="113"/>
              <w:rPr>
                <w:rFonts w:ascii="Times New Roman" w:hAnsi="Times New Roman" w:cs="Times New Roman"/>
                <w:b/>
              </w:rPr>
            </w:pPr>
          </w:p>
          <w:p w:rsidR="00037B76" w:rsidRDefault="00037B76" w:rsidP="006F6341">
            <w:pPr>
              <w:ind w:left="113" w:right="113"/>
              <w:rPr>
                <w:rFonts w:ascii="Times New Roman" w:hAnsi="Times New Roman" w:cs="Times New Roman"/>
                <w:b/>
              </w:rPr>
            </w:pPr>
            <w:r>
              <w:rPr>
                <w:rFonts w:ascii="Times New Roman" w:hAnsi="Times New Roman" w:cs="Times New Roman"/>
                <w:b/>
              </w:rPr>
              <w:t>18 Mart Şehitler Günü,</w:t>
            </w:r>
          </w:p>
          <w:p w:rsidR="00037B76" w:rsidRPr="006F6341" w:rsidRDefault="00037B76" w:rsidP="006F6341">
            <w:pPr>
              <w:ind w:left="113" w:right="113"/>
              <w:rPr>
                <w:rFonts w:ascii="Times New Roman" w:hAnsi="Times New Roman" w:cs="Times New Roman"/>
                <w:b/>
              </w:rPr>
            </w:pPr>
            <w:r w:rsidRPr="006F6341">
              <w:rPr>
                <w:rFonts w:ascii="Times New Roman" w:hAnsi="Times New Roman" w:cs="Times New Roman"/>
                <w:b/>
              </w:rPr>
              <w:t>Türk Dünyası ve Toplulukları Haftası"</w:t>
            </w:r>
          </w:p>
          <w:p w:rsidR="00037B76" w:rsidRPr="006F6341" w:rsidRDefault="00037B76" w:rsidP="006F6341">
            <w:pPr>
              <w:ind w:left="113" w:right="113"/>
              <w:rPr>
                <w:rFonts w:ascii="Times New Roman" w:hAnsi="Times New Roman" w:cs="Times New Roman"/>
                <w:b/>
              </w:rPr>
            </w:pPr>
          </w:p>
          <w:p w:rsidR="00037B76" w:rsidRPr="007627A4" w:rsidRDefault="00037B76" w:rsidP="004C58D6">
            <w:pPr>
              <w:ind w:left="113" w:right="113"/>
              <w:rPr>
                <w:rFonts w:ascii="Times New Roman" w:hAnsi="Times New Roman" w:cs="Times New Roman"/>
                <w:b/>
              </w:rPr>
            </w:pPr>
          </w:p>
        </w:tc>
        <w:tc>
          <w:tcPr>
            <w:tcW w:w="1395" w:type="dxa"/>
            <w:gridSpan w:val="2"/>
            <w:vMerge w:val="restart"/>
          </w:tcPr>
          <w:p w:rsidR="00037B76" w:rsidRDefault="00037B76" w:rsidP="00D74719">
            <w:pPr>
              <w:rPr>
                <w:rFonts w:ascii="Times New Roman" w:hAnsi="Times New Roman" w:cs="Times New Roman"/>
                <w:sz w:val="20"/>
                <w:szCs w:val="20"/>
              </w:rPr>
            </w:pPr>
          </w:p>
          <w:p w:rsidR="00037B76" w:rsidRDefault="00037B76" w:rsidP="00D74719">
            <w:pPr>
              <w:rPr>
                <w:rFonts w:ascii="Times New Roman" w:hAnsi="Times New Roman" w:cs="Times New Roman"/>
                <w:sz w:val="20"/>
                <w:szCs w:val="20"/>
              </w:rPr>
            </w:pPr>
          </w:p>
          <w:p w:rsidR="00037B76" w:rsidRDefault="00037B76" w:rsidP="00D74719">
            <w:pPr>
              <w:rPr>
                <w:rFonts w:ascii="Times New Roman" w:hAnsi="Times New Roman" w:cs="Times New Roman"/>
                <w:sz w:val="20"/>
                <w:szCs w:val="20"/>
              </w:rPr>
            </w:pPr>
          </w:p>
          <w:p w:rsidR="00037B76" w:rsidRDefault="00037B76" w:rsidP="00D74719">
            <w:pPr>
              <w:rPr>
                <w:rFonts w:ascii="Times New Roman" w:hAnsi="Times New Roman" w:cs="Times New Roman"/>
                <w:sz w:val="20"/>
                <w:szCs w:val="20"/>
              </w:rPr>
            </w:pPr>
          </w:p>
          <w:p w:rsidR="00037B76" w:rsidRDefault="00037B76" w:rsidP="00D74719">
            <w:pPr>
              <w:rPr>
                <w:rFonts w:ascii="Times New Roman" w:hAnsi="Times New Roman" w:cs="Times New Roman"/>
                <w:sz w:val="20"/>
                <w:szCs w:val="20"/>
              </w:rPr>
            </w:pPr>
          </w:p>
          <w:p w:rsidR="00037B76" w:rsidRDefault="00037B76" w:rsidP="00D74719">
            <w:pPr>
              <w:rPr>
                <w:rFonts w:ascii="Times New Roman" w:hAnsi="Times New Roman" w:cs="Times New Roman"/>
                <w:sz w:val="20"/>
                <w:szCs w:val="20"/>
              </w:rPr>
            </w:pPr>
          </w:p>
          <w:p w:rsidR="00037B76" w:rsidRDefault="00037B76" w:rsidP="00D74719">
            <w:pPr>
              <w:rPr>
                <w:rFonts w:ascii="Times New Roman" w:hAnsi="Times New Roman" w:cs="Times New Roman"/>
                <w:sz w:val="20"/>
                <w:szCs w:val="20"/>
              </w:rPr>
            </w:pPr>
          </w:p>
          <w:p w:rsidR="00037B76" w:rsidRPr="00E6055C" w:rsidRDefault="00037B76" w:rsidP="00536C97">
            <w:pPr>
              <w:rPr>
                <w:rFonts w:ascii="Times New Roman" w:hAnsi="Times New Roman" w:cs="Times New Roman"/>
                <w:sz w:val="20"/>
                <w:szCs w:val="20"/>
              </w:rPr>
            </w:pPr>
            <w:r>
              <w:rPr>
                <w:rFonts w:ascii="Times New Roman" w:hAnsi="Times New Roman" w:cs="Times New Roman"/>
                <w:sz w:val="20"/>
                <w:szCs w:val="20"/>
              </w:rPr>
              <w:t>İletişim ve</w:t>
            </w:r>
            <w:r w:rsidR="00536C97">
              <w:rPr>
                <w:rFonts w:ascii="Times New Roman" w:hAnsi="Times New Roman" w:cs="Times New Roman"/>
                <w:sz w:val="20"/>
                <w:szCs w:val="20"/>
              </w:rPr>
              <w:t xml:space="preserve"> Sosyal İlişkiler teması zenginleştirme etkinliği olarak komşuluk</w:t>
            </w:r>
            <w:r>
              <w:rPr>
                <w:rFonts w:ascii="Times New Roman" w:hAnsi="Times New Roman" w:cs="Times New Roman"/>
                <w:sz w:val="20"/>
                <w:szCs w:val="20"/>
              </w:rPr>
              <w:t xml:space="preserve"> ve iletişim soru</w:t>
            </w:r>
            <w:r w:rsidR="00536C97">
              <w:rPr>
                <w:rFonts w:ascii="Times New Roman" w:hAnsi="Times New Roman" w:cs="Times New Roman"/>
                <w:sz w:val="20"/>
                <w:szCs w:val="20"/>
              </w:rPr>
              <w:t xml:space="preserve">nları konulu bir oyun yazılması istenecek. Destekleme etkinliği olarak yazılan oyunda rol verilerek canlandırılması istenecek. </w:t>
            </w:r>
          </w:p>
        </w:tc>
        <w:tc>
          <w:tcPr>
            <w:tcW w:w="1200" w:type="dxa"/>
            <w:gridSpan w:val="3"/>
            <w:vMerge w:val="restart"/>
          </w:tcPr>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Default="00037B76" w:rsidP="004C58D6">
            <w:pPr>
              <w:rPr>
                <w:rFonts w:ascii="Times New Roman" w:hAnsi="Times New Roman" w:cs="Times New Roman"/>
                <w:sz w:val="20"/>
                <w:szCs w:val="20"/>
              </w:rPr>
            </w:pPr>
          </w:p>
          <w:p w:rsidR="00037B76" w:rsidRPr="00E6055C" w:rsidRDefault="00037B76" w:rsidP="004C58D6">
            <w:pPr>
              <w:rPr>
                <w:rFonts w:ascii="Times New Roman" w:hAnsi="Times New Roman" w:cs="Times New Roman"/>
                <w:sz w:val="20"/>
                <w:szCs w:val="20"/>
              </w:rPr>
            </w:pPr>
          </w:p>
        </w:tc>
      </w:tr>
      <w:tr w:rsidR="00037B76" w:rsidTr="0054422B">
        <w:trPr>
          <w:gridAfter w:val="6"/>
          <w:wAfter w:w="15806" w:type="dxa"/>
          <w:cantSplit/>
          <w:trHeight w:val="6515"/>
        </w:trPr>
        <w:tc>
          <w:tcPr>
            <w:tcW w:w="388" w:type="dxa"/>
            <w:vMerge/>
            <w:textDirection w:val="btLr"/>
          </w:tcPr>
          <w:p w:rsidR="00037B76" w:rsidRDefault="00037B76" w:rsidP="004C58D6">
            <w:pPr>
              <w:ind w:left="113" w:right="113"/>
              <w:jc w:val="center"/>
              <w:rPr>
                <w:rFonts w:ascii="Times New Roman" w:hAnsi="Times New Roman" w:cs="Times New Roman"/>
                <w:sz w:val="20"/>
                <w:szCs w:val="20"/>
              </w:rPr>
            </w:pPr>
          </w:p>
        </w:tc>
        <w:tc>
          <w:tcPr>
            <w:tcW w:w="423" w:type="dxa"/>
            <w:textDirection w:val="btLr"/>
            <w:vAlign w:val="center"/>
          </w:tcPr>
          <w:p w:rsidR="00037B76" w:rsidRPr="006F6341" w:rsidRDefault="00037B76" w:rsidP="006F6341">
            <w:pPr>
              <w:ind w:left="113" w:right="113"/>
              <w:jc w:val="center"/>
              <w:rPr>
                <w:rFonts w:ascii="Times New Roman" w:hAnsi="Times New Roman" w:cs="Times New Roman"/>
                <w:color w:val="000000"/>
                <w:sz w:val="16"/>
                <w:szCs w:val="16"/>
              </w:rPr>
            </w:pPr>
            <w:r w:rsidRPr="006F6341">
              <w:rPr>
                <w:rFonts w:ascii="Times New Roman" w:hAnsi="Times New Roman" w:cs="Times New Roman"/>
                <w:color w:val="000000"/>
                <w:sz w:val="16"/>
                <w:szCs w:val="16"/>
              </w:rPr>
              <w:t>26. Hafta:</w:t>
            </w:r>
            <w:r w:rsidRPr="006F6341">
              <w:rPr>
                <w:rFonts w:ascii="Times New Roman" w:hAnsi="Times New Roman" w:cs="Times New Roman"/>
                <w:color w:val="000000"/>
                <w:sz w:val="16"/>
                <w:szCs w:val="16"/>
              </w:rPr>
              <w:br/>
              <w:t xml:space="preserve"> 24-28 Mart</w:t>
            </w:r>
          </w:p>
        </w:tc>
        <w:tc>
          <w:tcPr>
            <w:tcW w:w="424" w:type="dxa"/>
            <w:vAlign w:val="center"/>
          </w:tcPr>
          <w:p w:rsidR="00037B76" w:rsidRDefault="00037B76" w:rsidP="004C58D6">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7" w:type="dxa"/>
            <w:vMerge/>
            <w:textDirection w:val="btLr"/>
            <w:vAlign w:val="center"/>
          </w:tcPr>
          <w:p w:rsidR="00037B76" w:rsidRPr="00FA72F0" w:rsidRDefault="00037B76" w:rsidP="004C58D6">
            <w:pPr>
              <w:jc w:val="center"/>
              <w:rPr>
                <w:rFonts w:ascii="Times New Roman" w:hAnsi="Times New Roman" w:cs="Times New Roman"/>
                <w:b/>
                <w:bCs/>
                <w:color w:val="000000"/>
                <w:sz w:val="20"/>
                <w:szCs w:val="20"/>
              </w:rPr>
            </w:pPr>
          </w:p>
        </w:tc>
        <w:tc>
          <w:tcPr>
            <w:tcW w:w="1271" w:type="dxa"/>
            <w:vMerge/>
            <w:vAlign w:val="center"/>
          </w:tcPr>
          <w:p w:rsidR="00037B76" w:rsidRDefault="00037B76" w:rsidP="004C58D6">
            <w:pPr>
              <w:rPr>
                <w:rFonts w:ascii="Calibri" w:hAnsi="Calibri" w:cs="Calibri"/>
                <w:b/>
                <w:bCs/>
                <w:color w:val="000000"/>
              </w:rPr>
            </w:pPr>
          </w:p>
        </w:tc>
        <w:tc>
          <w:tcPr>
            <w:tcW w:w="4251" w:type="dxa"/>
            <w:gridSpan w:val="3"/>
            <w:vMerge/>
            <w:vAlign w:val="center"/>
          </w:tcPr>
          <w:p w:rsidR="00037B76" w:rsidRDefault="00037B76">
            <w:pPr>
              <w:rPr>
                <w:rFonts w:ascii="Calibri" w:hAnsi="Calibri" w:cs="Calibri"/>
                <w:color w:val="000000"/>
              </w:rPr>
            </w:pPr>
          </w:p>
        </w:tc>
        <w:tc>
          <w:tcPr>
            <w:tcW w:w="1441" w:type="dxa"/>
            <w:gridSpan w:val="2"/>
            <w:vMerge/>
            <w:vAlign w:val="center"/>
          </w:tcPr>
          <w:p w:rsidR="00037B76" w:rsidRDefault="00037B76">
            <w:pPr>
              <w:rPr>
                <w:rFonts w:ascii="Calibri" w:hAnsi="Calibri" w:cs="Calibri"/>
                <w:color w:val="000000"/>
              </w:rPr>
            </w:pPr>
          </w:p>
        </w:tc>
        <w:tc>
          <w:tcPr>
            <w:tcW w:w="1280" w:type="dxa"/>
            <w:gridSpan w:val="2"/>
            <w:vMerge/>
            <w:vAlign w:val="center"/>
          </w:tcPr>
          <w:p w:rsidR="00037B76" w:rsidRDefault="00037B76">
            <w:pPr>
              <w:rPr>
                <w:rFonts w:ascii="Calibri" w:hAnsi="Calibri" w:cs="Calibri"/>
                <w:color w:val="000000"/>
              </w:rPr>
            </w:pPr>
          </w:p>
        </w:tc>
        <w:tc>
          <w:tcPr>
            <w:tcW w:w="1137" w:type="dxa"/>
            <w:gridSpan w:val="2"/>
            <w:vMerge/>
            <w:vAlign w:val="center"/>
          </w:tcPr>
          <w:p w:rsidR="00037B76" w:rsidRDefault="00037B76">
            <w:pPr>
              <w:rPr>
                <w:rFonts w:ascii="Calibri" w:hAnsi="Calibri" w:cs="Calibri"/>
                <w:color w:val="000000"/>
              </w:rPr>
            </w:pPr>
          </w:p>
        </w:tc>
        <w:tc>
          <w:tcPr>
            <w:tcW w:w="1320" w:type="dxa"/>
            <w:gridSpan w:val="3"/>
            <w:vMerge/>
            <w:vAlign w:val="center"/>
          </w:tcPr>
          <w:p w:rsidR="00037B76" w:rsidRPr="007627A4" w:rsidRDefault="00037B76" w:rsidP="004C58D6">
            <w:pPr>
              <w:ind w:left="113" w:right="113"/>
              <w:rPr>
                <w:rFonts w:ascii="Times New Roman" w:hAnsi="Times New Roman" w:cs="Times New Roman"/>
                <w:b/>
              </w:rPr>
            </w:pPr>
          </w:p>
        </w:tc>
        <w:tc>
          <w:tcPr>
            <w:tcW w:w="917" w:type="dxa"/>
            <w:vAlign w:val="center"/>
          </w:tcPr>
          <w:p w:rsidR="00037B76" w:rsidRPr="007627A4" w:rsidRDefault="00037B76" w:rsidP="004C58D6">
            <w:pPr>
              <w:ind w:left="113" w:right="113"/>
              <w:rPr>
                <w:rFonts w:ascii="Times New Roman" w:hAnsi="Times New Roman" w:cs="Times New Roman"/>
                <w:b/>
              </w:rPr>
            </w:pPr>
          </w:p>
        </w:tc>
        <w:tc>
          <w:tcPr>
            <w:tcW w:w="1395" w:type="dxa"/>
            <w:gridSpan w:val="2"/>
            <w:vMerge/>
          </w:tcPr>
          <w:p w:rsidR="00037B76" w:rsidRPr="00E6055C" w:rsidRDefault="00037B76" w:rsidP="004C58D6">
            <w:pPr>
              <w:rPr>
                <w:rFonts w:ascii="Times New Roman" w:hAnsi="Times New Roman" w:cs="Times New Roman"/>
                <w:sz w:val="20"/>
                <w:szCs w:val="20"/>
              </w:rPr>
            </w:pPr>
          </w:p>
        </w:tc>
        <w:tc>
          <w:tcPr>
            <w:tcW w:w="1200" w:type="dxa"/>
            <w:gridSpan w:val="3"/>
            <w:vMerge/>
          </w:tcPr>
          <w:p w:rsidR="00037B76" w:rsidRPr="00E6055C" w:rsidRDefault="00037B76" w:rsidP="004C58D6">
            <w:pPr>
              <w:rPr>
                <w:rFonts w:ascii="Times New Roman" w:hAnsi="Times New Roman" w:cs="Times New Roman"/>
                <w:sz w:val="20"/>
                <w:szCs w:val="20"/>
              </w:rPr>
            </w:pPr>
          </w:p>
        </w:tc>
      </w:tr>
      <w:tr w:rsidR="00037B76" w:rsidTr="000F22A3">
        <w:trPr>
          <w:cantSplit/>
          <w:trHeight w:val="541"/>
        </w:trPr>
        <w:tc>
          <w:tcPr>
            <w:tcW w:w="15874" w:type="dxa"/>
            <w:gridSpan w:val="23"/>
          </w:tcPr>
          <w:p w:rsidR="00037B76" w:rsidRPr="006F6341" w:rsidRDefault="00037B76" w:rsidP="006F6341">
            <w:pPr>
              <w:jc w:val="center"/>
              <w:rPr>
                <w:rFonts w:ascii="Times New Roman" w:hAnsi="Times New Roman" w:cs="Times New Roman"/>
                <w:b/>
                <w:sz w:val="24"/>
                <w:szCs w:val="24"/>
              </w:rPr>
            </w:pPr>
            <w:r w:rsidRPr="006F6341">
              <w:rPr>
                <w:rFonts w:ascii="Times New Roman" w:hAnsi="Times New Roman" w:cs="Times New Roman"/>
                <w:b/>
                <w:sz w:val="24"/>
                <w:szCs w:val="24"/>
              </w:rPr>
              <w:t>2. DÖNEM ARA TATİLİ: 31 Mart - 4 Nisan</w:t>
            </w:r>
          </w:p>
        </w:tc>
        <w:tc>
          <w:tcPr>
            <w:tcW w:w="2633" w:type="dxa"/>
            <w:tcBorders>
              <w:top w:val="nil"/>
              <w:bottom w:val="nil"/>
            </w:tcBorders>
          </w:tcPr>
          <w:p w:rsidR="00037B76" w:rsidRDefault="00037B76"/>
        </w:tc>
        <w:tc>
          <w:tcPr>
            <w:tcW w:w="2633" w:type="dxa"/>
          </w:tcPr>
          <w:p w:rsidR="00037B76" w:rsidRDefault="00037B76"/>
        </w:tc>
        <w:tc>
          <w:tcPr>
            <w:tcW w:w="2633" w:type="dxa"/>
          </w:tcPr>
          <w:p w:rsidR="00037B76" w:rsidRDefault="00037B76"/>
        </w:tc>
        <w:tc>
          <w:tcPr>
            <w:tcW w:w="2633" w:type="dxa"/>
          </w:tcPr>
          <w:p w:rsidR="00037B76" w:rsidRDefault="00037B76"/>
        </w:tc>
        <w:tc>
          <w:tcPr>
            <w:tcW w:w="2633" w:type="dxa"/>
          </w:tcPr>
          <w:p w:rsidR="00037B76" w:rsidRDefault="00037B76"/>
        </w:tc>
        <w:tc>
          <w:tcPr>
            <w:tcW w:w="2641" w:type="dxa"/>
            <w:vAlign w:val="center"/>
          </w:tcPr>
          <w:p w:rsidR="00037B76" w:rsidRDefault="00037B76">
            <w:pPr>
              <w:rPr>
                <w:rFonts w:ascii="Calibri" w:hAnsi="Calibri" w:cs="Calibri"/>
                <w:color w:val="000000"/>
              </w:rPr>
            </w:pPr>
          </w:p>
        </w:tc>
      </w:tr>
      <w:tr w:rsidR="00037B76" w:rsidTr="000F22A3">
        <w:tblPrEx>
          <w:tblLook w:val="04A0" w:firstRow="1" w:lastRow="0" w:firstColumn="1" w:lastColumn="0" w:noHBand="0" w:noVBand="1"/>
        </w:tblPrEx>
        <w:trPr>
          <w:gridAfter w:val="7"/>
          <w:wAfter w:w="15841" w:type="dxa"/>
          <w:cantSplit/>
          <w:trHeight w:val="2142"/>
        </w:trPr>
        <w:tc>
          <w:tcPr>
            <w:tcW w:w="388" w:type="dxa"/>
            <w:vMerge w:val="restart"/>
            <w:textDirection w:val="btLr"/>
          </w:tcPr>
          <w:p w:rsidR="00037B76" w:rsidRPr="00A2674D" w:rsidRDefault="00037B76" w:rsidP="00A2674D">
            <w:pPr>
              <w:ind w:left="113" w:right="113"/>
              <w:jc w:val="center"/>
              <w:rPr>
                <w:b/>
              </w:rPr>
            </w:pPr>
            <w:r w:rsidRPr="00A2674D">
              <w:rPr>
                <w:b/>
              </w:rPr>
              <w:lastRenderedPageBreak/>
              <w:t>NİSAN</w:t>
            </w: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p w:rsidR="00037B76" w:rsidRDefault="00037B76" w:rsidP="00A2674D">
            <w:pPr>
              <w:ind w:left="113" w:right="113"/>
            </w:pPr>
          </w:p>
        </w:tc>
        <w:tc>
          <w:tcPr>
            <w:tcW w:w="423" w:type="dxa"/>
            <w:textDirection w:val="btLr"/>
            <w:vAlign w:val="center"/>
          </w:tcPr>
          <w:p w:rsidR="00037B76" w:rsidRPr="00AB5812" w:rsidRDefault="00037B76" w:rsidP="00A2674D">
            <w:pPr>
              <w:ind w:left="113" w:right="113"/>
              <w:jc w:val="center"/>
              <w:rPr>
                <w:rFonts w:ascii="Times New Roman" w:hAnsi="Times New Roman" w:cs="Times New Roman"/>
                <w:color w:val="000000"/>
                <w:sz w:val="16"/>
                <w:szCs w:val="16"/>
              </w:rPr>
            </w:pPr>
            <w:r w:rsidRPr="00AB5812">
              <w:rPr>
                <w:rFonts w:ascii="Times New Roman" w:hAnsi="Times New Roman" w:cs="Times New Roman"/>
                <w:color w:val="000000"/>
                <w:sz w:val="16"/>
                <w:szCs w:val="16"/>
              </w:rPr>
              <w:t>27. Hafta:</w:t>
            </w:r>
            <w:r w:rsidRPr="00AB5812">
              <w:rPr>
                <w:rFonts w:ascii="Times New Roman" w:hAnsi="Times New Roman" w:cs="Times New Roman"/>
                <w:color w:val="000000"/>
                <w:sz w:val="16"/>
                <w:szCs w:val="16"/>
              </w:rPr>
              <w:br/>
              <w:t xml:space="preserve"> 7-11 Nisan</w:t>
            </w:r>
          </w:p>
        </w:tc>
        <w:tc>
          <w:tcPr>
            <w:tcW w:w="424" w:type="dxa"/>
          </w:tcPr>
          <w:p w:rsidR="00037B76" w:rsidRDefault="00037B76" w:rsidP="00AF17F5">
            <w:pPr>
              <w:jc w:val="center"/>
            </w:pPr>
          </w:p>
          <w:p w:rsidR="00037B76" w:rsidRDefault="00037B76" w:rsidP="00AF17F5">
            <w:pPr>
              <w:jc w:val="center"/>
            </w:pPr>
          </w:p>
          <w:p w:rsidR="00037B76" w:rsidRDefault="00037B76" w:rsidP="00AF17F5">
            <w:pPr>
              <w:jc w:val="center"/>
            </w:pPr>
            <w:r>
              <w:t>6</w:t>
            </w:r>
          </w:p>
        </w:tc>
        <w:tc>
          <w:tcPr>
            <w:tcW w:w="427" w:type="dxa"/>
            <w:vMerge w:val="restart"/>
            <w:textDirection w:val="btLr"/>
            <w:vAlign w:val="center"/>
          </w:tcPr>
          <w:p w:rsidR="00037B76" w:rsidRPr="00FA72F0" w:rsidRDefault="00037B76" w:rsidP="004C58D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İLETİŞİM VE SOSYAL İLİŞKİLER</w:t>
            </w:r>
          </w:p>
        </w:tc>
        <w:tc>
          <w:tcPr>
            <w:tcW w:w="1417" w:type="dxa"/>
            <w:gridSpan w:val="2"/>
            <w:vMerge w:val="restart"/>
            <w:vAlign w:val="center"/>
          </w:tcPr>
          <w:p w:rsidR="00037B76" w:rsidRPr="006F6341" w:rsidRDefault="00037B76" w:rsidP="004C58D6">
            <w:pPr>
              <w:rPr>
                <w:rFonts w:ascii="Calibri" w:hAnsi="Calibri" w:cs="Calibri"/>
                <w:b/>
                <w:bCs/>
                <w:color w:val="000000"/>
              </w:rPr>
            </w:pPr>
            <w:r w:rsidRPr="006F6341">
              <w:rPr>
                <w:rFonts w:ascii="Calibri" w:hAnsi="Calibri" w:cs="Calibri"/>
                <w:b/>
                <w:bCs/>
                <w:color w:val="000000"/>
              </w:rPr>
              <w:t>Dinleme/</w:t>
            </w:r>
          </w:p>
          <w:p w:rsidR="00037B76" w:rsidRPr="006F6341" w:rsidRDefault="00037B76" w:rsidP="004C58D6">
            <w:pPr>
              <w:rPr>
                <w:rFonts w:ascii="Calibri" w:hAnsi="Calibri" w:cs="Calibri"/>
                <w:b/>
                <w:bCs/>
                <w:color w:val="000000"/>
              </w:rPr>
            </w:pPr>
            <w:r w:rsidRPr="006F6341">
              <w:rPr>
                <w:rFonts w:ascii="Calibri" w:hAnsi="Calibri" w:cs="Calibri"/>
                <w:b/>
                <w:bCs/>
                <w:color w:val="000000"/>
              </w:rPr>
              <w:t>İzleme</w:t>
            </w:r>
          </w:p>
          <w:p w:rsidR="00037B76" w:rsidRPr="006F6341" w:rsidRDefault="00037B76" w:rsidP="004C58D6">
            <w:pPr>
              <w:rPr>
                <w:rFonts w:ascii="Calibri" w:hAnsi="Calibri" w:cs="Calibri"/>
                <w:b/>
                <w:bCs/>
                <w:color w:val="000000"/>
              </w:rPr>
            </w:pPr>
            <w:r w:rsidRPr="006F6341">
              <w:rPr>
                <w:rFonts w:ascii="Calibri" w:hAnsi="Calibri" w:cs="Calibri"/>
                <w:b/>
                <w:bCs/>
                <w:color w:val="000000"/>
              </w:rPr>
              <w:t>Okuma</w:t>
            </w:r>
          </w:p>
          <w:p w:rsidR="00037B76" w:rsidRPr="006F6341" w:rsidRDefault="00037B76" w:rsidP="004C58D6">
            <w:pPr>
              <w:rPr>
                <w:rFonts w:ascii="Calibri" w:hAnsi="Calibri" w:cs="Calibri"/>
                <w:b/>
                <w:bCs/>
                <w:color w:val="000000"/>
              </w:rPr>
            </w:pPr>
            <w:r w:rsidRPr="006F6341">
              <w:rPr>
                <w:rFonts w:ascii="Calibri" w:hAnsi="Calibri" w:cs="Calibri"/>
                <w:b/>
                <w:bCs/>
                <w:color w:val="000000"/>
              </w:rPr>
              <w:t>Konuşma</w:t>
            </w:r>
          </w:p>
          <w:p w:rsidR="00037B76" w:rsidRDefault="00037B76" w:rsidP="004C58D6">
            <w:pPr>
              <w:rPr>
                <w:rFonts w:ascii="Calibri" w:hAnsi="Calibri" w:cs="Calibri"/>
                <w:b/>
                <w:bCs/>
                <w:color w:val="000000"/>
              </w:rPr>
            </w:pPr>
            <w:r w:rsidRPr="006F6341">
              <w:rPr>
                <w:rFonts w:ascii="Calibri" w:hAnsi="Calibri" w:cs="Calibri"/>
                <w:b/>
                <w:bCs/>
                <w:color w:val="000000"/>
              </w:rPr>
              <w:t>Yazma</w:t>
            </w:r>
          </w:p>
        </w:tc>
        <w:tc>
          <w:tcPr>
            <w:tcW w:w="4083" w:type="dxa"/>
            <w:vMerge w:val="restart"/>
            <w:vAlign w:val="center"/>
          </w:tcPr>
          <w:p w:rsidR="00037B76" w:rsidRDefault="00037B76">
            <w:pPr>
              <w:rPr>
                <w:rFonts w:ascii="Times New Roman" w:hAnsi="Times New Roman" w:cs="Times New Roman"/>
                <w:color w:val="000000"/>
                <w:sz w:val="16"/>
                <w:szCs w:val="16"/>
              </w:rPr>
            </w:pPr>
            <w:r w:rsidRPr="00A2674D">
              <w:rPr>
                <w:rFonts w:ascii="Times New Roman" w:hAnsi="Times New Roman" w:cs="Times New Roman"/>
                <w:color w:val="000000"/>
                <w:sz w:val="16"/>
                <w:szCs w:val="16"/>
              </w:rPr>
              <w:br/>
              <w:t>T.D.</w:t>
            </w:r>
            <w:proofErr w:type="gramStart"/>
            <w:r w:rsidRPr="00A2674D">
              <w:rPr>
                <w:rFonts w:ascii="Times New Roman" w:hAnsi="Times New Roman" w:cs="Times New Roman"/>
                <w:color w:val="000000"/>
                <w:sz w:val="16"/>
                <w:szCs w:val="16"/>
              </w:rPr>
              <w:t>5.1</w:t>
            </w:r>
            <w:proofErr w:type="gramEnd"/>
            <w:r w:rsidRPr="00A2674D">
              <w:rPr>
                <w:rFonts w:ascii="Times New Roman" w:hAnsi="Times New Roman" w:cs="Times New Roman"/>
                <w:color w:val="000000"/>
                <w:sz w:val="16"/>
                <w:szCs w:val="16"/>
              </w:rPr>
              <w:t>. Dinlemede/izlemede materyal seçimini yönetebilme</w:t>
            </w:r>
            <w:r w:rsidRPr="00A2674D">
              <w:rPr>
                <w:rFonts w:ascii="Times New Roman" w:hAnsi="Times New Roman" w:cs="Times New Roman"/>
                <w:color w:val="000000"/>
                <w:sz w:val="16"/>
                <w:szCs w:val="16"/>
              </w:rPr>
              <w:br/>
              <w:t>T.D.5.2. Dinlemede/izlemede strateji ve yöntem seçimlerini yönetebilme</w:t>
            </w:r>
            <w:r w:rsidRPr="00A2674D">
              <w:rPr>
                <w:rFonts w:ascii="Times New Roman" w:hAnsi="Times New Roman" w:cs="Times New Roman"/>
                <w:color w:val="000000"/>
                <w:sz w:val="16"/>
                <w:szCs w:val="16"/>
              </w:rPr>
              <w:br/>
              <w:t>T.D.5.8. Dinlediğinin/izlediğinin derin anlamını belirlemeye yönelik üst düzey çıkarımlar yapabilme</w:t>
            </w:r>
            <w:r w:rsidRPr="00A2674D">
              <w:rPr>
                <w:rFonts w:ascii="Times New Roman" w:hAnsi="Times New Roman" w:cs="Times New Roman"/>
                <w:color w:val="000000"/>
                <w:sz w:val="16"/>
                <w:szCs w:val="16"/>
              </w:rPr>
              <w:br/>
              <w:t>T.D.5.10. Dinledikleri/izledikleri arasında karşılaştırma yapabilme</w:t>
            </w:r>
            <w:r w:rsidRPr="00A2674D">
              <w:rPr>
                <w:rFonts w:ascii="Times New Roman" w:hAnsi="Times New Roman" w:cs="Times New Roman"/>
                <w:color w:val="000000"/>
                <w:sz w:val="16"/>
                <w:szCs w:val="16"/>
              </w:rPr>
              <w:br/>
              <w:t>T.D.5.12. Dinlediğini/izlediğini yorumlayabilme</w:t>
            </w:r>
            <w:r w:rsidRPr="00A2674D">
              <w:rPr>
                <w:rFonts w:ascii="Times New Roman" w:hAnsi="Times New Roman" w:cs="Times New Roman"/>
                <w:color w:val="000000"/>
                <w:sz w:val="16"/>
                <w:szCs w:val="16"/>
              </w:rPr>
              <w:br/>
              <w:t>T.D.5.24. Dinlediğindeki/izlediğindeki probleme çözüm üretebilme</w:t>
            </w:r>
            <w:r w:rsidRPr="00A2674D">
              <w:rPr>
                <w:rFonts w:ascii="Times New Roman" w:hAnsi="Times New Roman" w:cs="Times New Roman"/>
                <w:color w:val="000000"/>
                <w:sz w:val="16"/>
                <w:szCs w:val="16"/>
              </w:rPr>
              <w:br/>
              <w:t>T.D.5.25. Dinleme/izleme sürecine yönelik öz yansıtma yapabilme/kendini uyarlayabilme</w:t>
            </w:r>
            <w:r w:rsidRPr="00A2674D">
              <w:rPr>
                <w:rFonts w:ascii="Times New Roman" w:hAnsi="Times New Roman" w:cs="Times New Roman"/>
                <w:color w:val="000000"/>
                <w:sz w:val="16"/>
                <w:szCs w:val="16"/>
              </w:rPr>
              <w:br/>
            </w:r>
            <w:r w:rsidRPr="00A2674D">
              <w:rPr>
                <w:rFonts w:ascii="Times New Roman" w:hAnsi="Times New Roman" w:cs="Times New Roman"/>
                <w:color w:val="000000"/>
                <w:sz w:val="16"/>
                <w:szCs w:val="16"/>
              </w:rPr>
              <w:br/>
              <w:t>T.O.5.1. Okumada materyal seçimini yönetebilme</w:t>
            </w:r>
            <w:r w:rsidRPr="00A2674D">
              <w:rPr>
                <w:rFonts w:ascii="Times New Roman" w:hAnsi="Times New Roman" w:cs="Times New Roman"/>
                <w:color w:val="000000"/>
                <w:sz w:val="16"/>
                <w:szCs w:val="16"/>
              </w:rPr>
              <w:br/>
              <w:t>T.O.5.3. Okumada strateji ve yöntem seçimlerini yönetebilme</w:t>
            </w:r>
            <w:r w:rsidRPr="00A2674D">
              <w:rPr>
                <w:rFonts w:ascii="Times New Roman" w:hAnsi="Times New Roman" w:cs="Times New Roman"/>
                <w:color w:val="000000"/>
                <w:sz w:val="16"/>
                <w:szCs w:val="16"/>
              </w:rPr>
              <w:br/>
              <w:t>T.O.5.9. Metnin derin anlamını belirlemeye yönelik üst düzey çıkarımlar yapabilme</w:t>
            </w:r>
            <w:r w:rsidRPr="00A2674D">
              <w:rPr>
                <w:rFonts w:ascii="Times New Roman" w:hAnsi="Times New Roman" w:cs="Times New Roman"/>
                <w:color w:val="000000"/>
                <w:sz w:val="16"/>
                <w:szCs w:val="16"/>
              </w:rPr>
              <w:br/>
              <w:t>T.O.5.11. Metinler arası karşılaştırma yapabilme</w:t>
            </w:r>
            <w:r w:rsidRPr="00A2674D">
              <w:rPr>
                <w:rFonts w:ascii="Times New Roman" w:hAnsi="Times New Roman" w:cs="Times New Roman"/>
                <w:color w:val="000000"/>
                <w:sz w:val="16"/>
                <w:szCs w:val="16"/>
              </w:rPr>
              <w:br/>
              <w:t>T.O.5.13. Metni yorumlayabilme</w:t>
            </w:r>
            <w:r w:rsidRPr="00A2674D">
              <w:rPr>
                <w:rFonts w:ascii="Times New Roman" w:hAnsi="Times New Roman" w:cs="Times New Roman"/>
                <w:color w:val="000000"/>
                <w:sz w:val="16"/>
                <w:szCs w:val="16"/>
              </w:rPr>
              <w:br/>
              <w:t>T.O.5.26. Metindeki probleme çözüm üretebilme</w:t>
            </w:r>
            <w:r w:rsidRPr="00A2674D">
              <w:rPr>
                <w:rFonts w:ascii="Times New Roman" w:hAnsi="Times New Roman" w:cs="Times New Roman"/>
                <w:color w:val="000000"/>
                <w:sz w:val="16"/>
                <w:szCs w:val="16"/>
              </w:rPr>
              <w:br/>
              <w:t>T.O.5.27. Okuma sürecine yönelik öz yansıtma yapabilme/kendini uyarlayabilme</w:t>
            </w:r>
            <w:r w:rsidRPr="00A2674D">
              <w:rPr>
                <w:rFonts w:ascii="Times New Roman" w:hAnsi="Times New Roman" w:cs="Times New Roman"/>
                <w:color w:val="000000"/>
                <w:sz w:val="16"/>
                <w:szCs w:val="16"/>
              </w:rPr>
              <w:br/>
            </w:r>
            <w:r w:rsidRPr="00A2674D">
              <w:rPr>
                <w:rFonts w:ascii="Times New Roman" w:hAnsi="Times New Roman" w:cs="Times New Roman"/>
                <w:color w:val="000000"/>
                <w:sz w:val="16"/>
                <w:szCs w:val="16"/>
              </w:rPr>
              <w:br/>
              <w:t>T.K.5.1. Konuşma sürecini yönetebilme</w:t>
            </w:r>
            <w:r w:rsidRPr="00A2674D">
              <w:rPr>
                <w:rFonts w:ascii="Times New Roman" w:hAnsi="Times New Roman" w:cs="Times New Roman"/>
                <w:color w:val="000000"/>
                <w:sz w:val="16"/>
                <w:szCs w:val="16"/>
              </w:rPr>
              <w:br/>
              <w:t>T.K.5.5. Konuşmasında uygun tepki verebilme</w:t>
            </w:r>
            <w:r w:rsidRPr="00A2674D">
              <w:rPr>
                <w:rFonts w:ascii="Times New Roman" w:hAnsi="Times New Roman" w:cs="Times New Roman"/>
                <w:color w:val="000000"/>
                <w:sz w:val="16"/>
                <w:szCs w:val="16"/>
              </w:rPr>
              <w:br/>
              <w:t>T.K.5.13. Konuşmasında sınıflandırma yapabilme</w:t>
            </w:r>
            <w:r w:rsidRPr="00A2674D">
              <w:rPr>
                <w:rFonts w:ascii="Times New Roman" w:hAnsi="Times New Roman" w:cs="Times New Roman"/>
                <w:color w:val="000000"/>
                <w:sz w:val="16"/>
                <w:szCs w:val="16"/>
              </w:rPr>
              <w:br/>
              <w:t>T.K.5.15. Sözlü olarak özetleyebilme</w:t>
            </w:r>
            <w:r w:rsidRPr="00A2674D">
              <w:rPr>
                <w:rFonts w:ascii="Times New Roman" w:hAnsi="Times New Roman" w:cs="Times New Roman"/>
                <w:color w:val="000000"/>
                <w:sz w:val="16"/>
                <w:szCs w:val="16"/>
              </w:rPr>
              <w:br/>
              <w:t>T.K.5.19. Problem çözümüne yönelik konuşma yapabilme</w:t>
            </w:r>
            <w:r w:rsidRPr="00A2674D">
              <w:rPr>
                <w:rFonts w:ascii="Times New Roman" w:hAnsi="Times New Roman" w:cs="Times New Roman"/>
                <w:color w:val="000000"/>
                <w:sz w:val="16"/>
                <w:szCs w:val="16"/>
              </w:rPr>
              <w:br/>
              <w:t>T.K.5.26. Konuşma sürecine yönelik öz yansıtma yapabilme/kendini uyarlayabilme</w:t>
            </w:r>
            <w:r w:rsidRPr="00A2674D">
              <w:rPr>
                <w:rFonts w:ascii="Times New Roman" w:hAnsi="Times New Roman" w:cs="Times New Roman"/>
                <w:color w:val="000000"/>
                <w:sz w:val="16"/>
                <w:szCs w:val="16"/>
              </w:rPr>
              <w:br/>
            </w:r>
            <w:r w:rsidRPr="00A2674D">
              <w:rPr>
                <w:rFonts w:ascii="Times New Roman" w:hAnsi="Times New Roman" w:cs="Times New Roman"/>
                <w:color w:val="000000"/>
                <w:sz w:val="16"/>
                <w:szCs w:val="16"/>
              </w:rPr>
              <w:br/>
              <w:t>T.Y.5.1. Yazma sürecini yönetebilme</w:t>
            </w:r>
            <w:r w:rsidRPr="00A2674D">
              <w:rPr>
                <w:rFonts w:ascii="Times New Roman" w:hAnsi="Times New Roman" w:cs="Times New Roman"/>
                <w:color w:val="000000"/>
                <w:sz w:val="16"/>
                <w:szCs w:val="16"/>
              </w:rPr>
              <w:br/>
              <w:t>T.Y.5.3. Yazısında içerik ve yapıya yönelik seçimlerini yönetebilme</w:t>
            </w:r>
            <w:r w:rsidRPr="00A2674D">
              <w:rPr>
                <w:rFonts w:ascii="Times New Roman" w:hAnsi="Times New Roman" w:cs="Times New Roman"/>
                <w:color w:val="000000"/>
                <w:sz w:val="16"/>
                <w:szCs w:val="16"/>
              </w:rPr>
              <w:br/>
              <w:t>T.Y.5.5. Yazılı etkileşiminde uygun tepki verebilme</w:t>
            </w:r>
            <w:r w:rsidRPr="00A2674D">
              <w:rPr>
                <w:rFonts w:ascii="Times New Roman" w:hAnsi="Times New Roman" w:cs="Times New Roman"/>
                <w:color w:val="000000"/>
                <w:sz w:val="16"/>
                <w:szCs w:val="16"/>
              </w:rPr>
              <w:br/>
              <w:t>T.Y.5.10. Yazısında sınıflandırma yapabilme</w:t>
            </w:r>
            <w:r w:rsidRPr="00A2674D">
              <w:rPr>
                <w:rFonts w:ascii="Times New Roman" w:hAnsi="Times New Roman" w:cs="Times New Roman"/>
                <w:color w:val="000000"/>
                <w:sz w:val="16"/>
                <w:szCs w:val="16"/>
              </w:rPr>
              <w:br/>
              <w:t>T.Y.5.12. Yazılı olarak özetleyebilme</w:t>
            </w:r>
            <w:r w:rsidRPr="00A2674D">
              <w:rPr>
                <w:rFonts w:ascii="Times New Roman" w:hAnsi="Times New Roman" w:cs="Times New Roman"/>
                <w:color w:val="000000"/>
                <w:sz w:val="16"/>
                <w:szCs w:val="16"/>
              </w:rPr>
              <w:br/>
              <w:t>T.Y.5.16. Problem çözümüne yönelik yazabilme</w:t>
            </w:r>
            <w:r w:rsidRPr="00A2674D">
              <w:rPr>
                <w:rFonts w:ascii="Times New Roman" w:hAnsi="Times New Roman" w:cs="Times New Roman"/>
                <w:color w:val="000000"/>
                <w:sz w:val="16"/>
                <w:szCs w:val="16"/>
              </w:rPr>
              <w:br/>
              <w:t>T.Y.5.21. Yazım kuralları ve noktalama işaretlerini uygulayabilme</w:t>
            </w:r>
            <w:r w:rsidRPr="00A2674D">
              <w:rPr>
                <w:rFonts w:ascii="Times New Roman" w:hAnsi="Times New Roman" w:cs="Times New Roman"/>
                <w:color w:val="000000"/>
                <w:sz w:val="16"/>
                <w:szCs w:val="16"/>
              </w:rPr>
              <w:br/>
              <w:t>T.Y.5.22. Yazma sürecine yönelik öz yansıtma yapabilme/kendini uyarlayabilme</w:t>
            </w: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Pr="00A2674D" w:rsidRDefault="00037B76">
            <w:pPr>
              <w:rPr>
                <w:rFonts w:ascii="Times New Roman" w:hAnsi="Times New Roman" w:cs="Times New Roman"/>
                <w:color w:val="000000"/>
                <w:sz w:val="16"/>
                <w:szCs w:val="16"/>
              </w:rPr>
            </w:pPr>
          </w:p>
        </w:tc>
        <w:tc>
          <w:tcPr>
            <w:tcW w:w="1447" w:type="dxa"/>
            <w:gridSpan w:val="2"/>
            <w:vMerge w:val="restart"/>
            <w:vAlign w:val="center"/>
          </w:tcPr>
          <w:p w:rsidR="00037B76" w:rsidRPr="00A2674D" w:rsidRDefault="00037B76" w:rsidP="00A2674D">
            <w:pPr>
              <w:pStyle w:val="AralkYok"/>
              <w:rPr>
                <w:rFonts w:ascii="Times New Roman" w:hAnsi="Times New Roman" w:cs="Times New Roman"/>
                <w:sz w:val="16"/>
                <w:szCs w:val="16"/>
              </w:rPr>
            </w:pPr>
            <w:r w:rsidRPr="00A2674D">
              <w:rPr>
                <w:rFonts w:ascii="Times New Roman" w:hAnsi="Times New Roman" w:cs="Times New Roman"/>
                <w:sz w:val="16"/>
                <w:szCs w:val="16"/>
              </w:rPr>
              <w:t xml:space="preserve">Çoktan seçmeli soru/Açık uçlu soru </w:t>
            </w:r>
            <w:r w:rsidRPr="00A2674D">
              <w:rPr>
                <w:rFonts w:ascii="Times New Roman" w:hAnsi="Times New Roman" w:cs="Times New Roman"/>
                <w:sz w:val="16"/>
                <w:szCs w:val="16"/>
              </w:rPr>
              <w:br/>
            </w:r>
            <w:proofErr w:type="spellStart"/>
            <w:r w:rsidRPr="00A2674D">
              <w:rPr>
                <w:rFonts w:ascii="Times New Roman" w:hAnsi="Times New Roman" w:cs="Times New Roman"/>
                <w:sz w:val="16"/>
                <w:szCs w:val="16"/>
              </w:rPr>
              <w:t>Tanılayıcı</w:t>
            </w:r>
            <w:proofErr w:type="spellEnd"/>
            <w:r w:rsidRPr="00A2674D">
              <w:rPr>
                <w:rFonts w:ascii="Times New Roman" w:hAnsi="Times New Roman" w:cs="Times New Roman"/>
                <w:sz w:val="16"/>
                <w:szCs w:val="16"/>
              </w:rPr>
              <w:t xml:space="preserve"> dallanmış ağaç</w:t>
            </w:r>
            <w:r w:rsidRPr="00A2674D">
              <w:rPr>
                <w:rFonts w:ascii="Times New Roman" w:hAnsi="Times New Roman" w:cs="Times New Roman"/>
                <w:sz w:val="16"/>
                <w:szCs w:val="16"/>
              </w:rPr>
              <w:br/>
              <w:t>Eşleştirme</w:t>
            </w:r>
          </w:p>
        </w:tc>
        <w:tc>
          <w:tcPr>
            <w:tcW w:w="1276" w:type="dxa"/>
            <w:gridSpan w:val="2"/>
            <w:vMerge w:val="restart"/>
            <w:vAlign w:val="center"/>
          </w:tcPr>
          <w:p w:rsidR="00037B76" w:rsidRPr="00A2674D" w:rsidRDefault="00037B76" w:rsidP="00A2674D">
            <w:pPr>
              <w:pStyle w:val="AralkYok"/>
              <w:rPr>
                <w:rFonts w:ascii="Times New Roman" w:hAnsi="Times New Roman" w:cs="Times New Roman"/>
                <w:sz w:val="16"/>
                <w:szCs w:val="16"/>
              </w:rPr>
            </w:pPr>
            <w:r w:rsidRPr="00A2674D">
              <w:rPr>
                <w:rFonts w:ascii="Times New Roman" w:hAnsi="Times New Roman" w:cs="Times New Roman"/>
                <w:sz w:val="16"/>
                <w:szCs w:val="16"/>
              </w:rPr>
              <w:t>SDB1.1. Kendini Tanıma (Öz Farkındalık Becerisi)</w:t>
            </w:r>
            <w:r w:rsidRPr="00A2674D">
              <w:rPr>
                <w:rFonts w:ascii="Times New Roman" w:hAnsi="Times New Roman" w:cs="Times New Roman"/>
                <w:sz w:val="16"/>
                <w:szCs w:val="16"/>
              </w:rPr>
              <w:br/>
              <w:t>SDB1.2. Kendini Düzenleme (Öz Düzenleme</w:t>
            </w:r>
            <w:r w:rsidRPr="00A2674D">
              <w:rPr>
                <w:rFonts w:ascii="Times New Roman" w:hAnsi="Times New Roman" w:cs="Times New Roman"/>
                <w:sz w:val="16"/>
                <w:szCs w:val="16"/>
              </w:rPr>
              <w:br/>
              <w:t xml:space="preserve">Becerisi) </w:t>
            </w:r>
            <w:r w:rsidRPr="00A2674D">
              <w:rPr>
                <w:rFonts w:ascii="Times New Roman" w:hAnsi="Times New Roman" w:cs="Times New Roman"/>
                <w:sz w:val="16"/>
                <w:szCs w:val="16"/>
              </w:rPr>
              <w:br/>
              <w:t>SDB1.3. Kendini Uyarlama (Öz Yansıtma Becerisi)</w:t>
            </w:r>
            <w:r w:rsidRPr="00A2674D">
              <w:rPr>
                <w:rFonts w:ascii="Times New Roman" w:hAnsi="Times New Roman" w:cs="Times New Roman"/>
                <w:sz w:val="16"/>
                <w:szCs w:val="16"/>
              </w:rPr>
              <w:br/>
              <w:t>SDB2.1. İletişim</w:t>
            </w:r>
            <w:r w:rsidRPr="00A2674D">
              <w:rPr>
                <w:rFonts w:ascii="Times New Roman" w:hAnsi="Times New Roman" w:cs="Times New Roman"/>
                <w:sz w:val="16"/>
                <w:szCs w:val="16"/>
              </w:rPr>
              <w:br/>
              <w:t xml:space="preserve">SDB2.2. İş Birliği </w:t>
            </w:r>
            <w:r w:rsidRPr="00A2674D">
              <w:rPr>
                <w:rFonts w:ascii="Times New Roman" w:hAnsi="Times New Roman" w:cs="Times New Roman"/>
                <w:sz w:val="16"/>
                <w:szCs w:val="16"/>
              </w:rPr>
              <w:br/>
              <w:t>SDB2.3. Sosyal Farkındalık</w:t>
            </w:r>
            <w:r w:rsidRPr="00A2674D">
              <w:rPr>
                <w:rFonts w:ascii="Times New Roman" w:hAnsi="Times New Roman" w:cs="Times New Roman"/>
                <w:sz w:val="16"/>
                <w:szCs w:val="16"/>
              </w:rPr>
              <w:br/>
              <w:t>SDB3.2. Esneklik</w:t>
            </w:r>
            <w:r w:rsidRPr="00A2674D">
              <w:rPr>
                <w:rFonts w:ascii="Times New Roman" w:hAnsi="Times New Roman" w:cs="Times New Roman"/>
                <w:sz w:val="16"/>
                <w:szCs w:val="16"/>
              </w:rPr>
              <w:br/>
              <w:t>SDB3.3. Sorumlu Karar</w:t>
            </w:r>
            <w:r w:rsidRPr="00A2674D">
              <w:rPr>
                <w:rFonts w:ascii="Times New Roman" w:hAnsi="Times New Roman" w:cs="Times New Roman"/>
                <w:sz w:val="16"/>
                <w:szCs w:val="16"/>
              </w:rPr>
              <w:br/>
              <w:t>Verme</w:t>
            </w:r>
          </w:p>
        </w:tc>
        <w:tc>
          <w:tcPr>
            <w:tcW w:w="1134" w:type="dxa"/>
            <w:gridSpan w:val="2"/>
            <w:vMerge w:val="restart"/>
            <w:vAlign w:val="center"/>
          </w:tcPr>
          <w:p w:rsidR="00037B76" w:rsidRPr="00A2674D" w:rsidRDefault="00037B76" w:rsidP="00A2674D">
            <w:pPr>
              <w:pStyle w:val="AralkYok"/>
              <w:rPr>
                <w:rFonts w:ascii="Times New Roman" w:hAnsi="Times New Roman" w:cs="Times New Roman"/>
                <w:sz w:val="16"/>
                <w:szCs w:val="16"/>
              </w:rPr>
            </w:pPr>
            <w:r w:rsidRPr="00A2674D">
              <w:rPr>
                <w:rFonts w:ascii="Times New Roman" w:hAnsi="Times New Roman" w:cs="Times New Roman"/>
                <w:sz w:val="16"/>
                <w:szCs w:val="16"/>
              </w:rPr>
              <w:t>D2. Aile Bütünlüğü</w:t>
            </w:r>
            <w:r w:rsidRPr="00A2674D">
              <w:rPr>
                <w:rFonts w:ascii="Times New Roman" w:hAnsi="Times New Roman" w:cs="Times New Roman"/>
                <w:sz w:val="16"/>
                <w:szCs w:val="16"/>
              </w:rPr>
              <w:br/>
              <w:t>D8. Mahremiyet</w:t>
            </w:r>
            <w:r w:rsidRPr="00A2674D">
              <w:rPr>
                <w:rFonts w:ascii="Times New Roman" w:hAnsi="Times New Roman" w:cs="Times New Roman"/>
                <w:sz w:val="16"/>
                <w:szCs w:val="16"/>
              </w:rPr>
              <w:br/>
              <w:t xml:space="preserve">D9. Merhamet </w:t>
            </w:r>
            <w:r w:rsidRPr="00A2674D">
              <w:rPr>
                <w:rFonts w:ascii="Times New Roman" w:hAnsi="Times New Roman" w:cs="Times New Roman"/>
                <w:sz w:val="16"/>
                <w:szCs w:val="16"/>
              </w:rPr>
              <w:br/>
              <w:t>D14. Saygı</w:t>
            </w:r>
            <w:r w:rsidRPr="00A2674D">
              <w:rPr>
                <w:rFonts w:ascii="Times New Roman" w:hAnsi="Times New Roman" w:cs="Times New Roman"/>
                <w:sz w:val="16"/>
                <w:szCs w:val="16"/>
              </w:rPr>
              <w:br/>
              <w:t>D15. Sevgi</w:t>
            </w:r>
            <w:r w:rsidRPr="00A2674D">
              <w:rPr>
                <w:rFonts w:ascii="Times New Roman" w:hAnsi="Times New Roman" w:cs="Times New Roman"/>
                <w:sz w:val="16"/>
                <w:szCs w:val="16"/>
              </w:rPr>
              <w:br/>
              <w:t>D16. Sorumluluk</w:t>
            </w:r>
          </w:p>
        </w:tc>
        <w:tc>
          <w:tcPr>
            <w:tcW w:w="1276" w:type="dxa"/>
            <w:gridSpan w:val="2"/>
            <w:vMerge w:val="restart"/>
            <w:vAlign w:val="center"/>
          </w:tcPr>
          <w:p w:rsidR="00037B76" w:rsidRPr="00A2674D" w:rsidRDefault="00037B76" w:rsidP="00A2674D">
            <w:pPr>
              <w:pStyle w:val="AralkYok"/>
              <w:rPr>
                <w:rFonts w:ascii="Times New Roman" w:hAnsi="Times New Roman" w:cs="Times New Roman"/>
                <w:sz w:val="16"/>
                <w:szCs w:val="16"/>
              </w:rPr>
            </w:pPr>
            <w:r w:rsidRPr="00A2674D">
              <w:rPr>
                <w:rFonts w:ascii="Times New Roman" w:hAnsi="Times New Roman" w:cs="Times New Roman"/>
                <w:sz w:val="16"/>
                <w:szCs w:val="16"/>
              </w:rPr>
              <w:t xml:space="preserve">OB1. Bilgi Okuryazarlığı </w:t>
            </w:r>
            <w:r w:rsidRPr="00A2674D">
              <w:rPr>
                <w:rFonts w:ascii="Times New Roman" w:hAnsi="Times New Roman" w:cs="Times New Roman"/>
                <w:sz w:val="16"/>
                <w:szCs w:val="16"/>
              </w:rPr>
              <w:br/>
              <w:t>OB2. Dijital Okuryazarlık</w:t>
            </w:r>
            <w:r w:rsidRPr="00A2674D">
              <w:rPr>
                <w:rFonts w:ascii="Times New Roman" w:hAnsi="Times New Roman" w:cs="Times New Roman"/>
                <w:sz w:val="16"/>
                <w:szCs w:val="16"/>
              </w:rPr>
              <w:br/>
              <w:t>OB4. Görsel Okuryazarlık</w:t>
            </w:r>
            <w:r w:rsidRPr="00A2674D">
              <w:rPr>
                <w:rFonts w:ascii="Times New Roman" w:hAnsi="Times New Roman" w:cs="Times New Roman"/>
                <w:sz w:val="16"/>
                <w:szCs w:val="16"/>
              </w:rPr>
              <w:br/>
              <w:t>OB5. Kültür</w:t>
            </w:r>
            <w:r w:rsidRPr="00A2674D">
              <w:rPr>
                <w:rFonts w:ascii="Times New Roman" w:hAnsi="Times New Roman" w:cs="Times New Roman"/>
                <w:sz w:val="16"/>
                <w:szCs w:val="16"/>
              </w:rPr>
              <w:br/>
              <w:t xml:space="preserve">Okuryazarlığı </w:t>
            </w:r>
            <w:r w:rsidRPr="00A2674D">
              <w:rPr>
                <w:rFonts w:ascii="Times New Roman" w:hAnsi="Times New Roman" w:cs="Times New Roman"/>
                <w:sz w:val="16"/>
                <w:szCs w:val="16"/>
              </w:rPr>
              <w:br/>
              <w:t>OB7. Veri Okuryazarlığı</w:t>
            </w:r>
          </w:p>
        </w:tc>
        <w:tc>
          <w:tcPr>
            <w:tcW w:w="992" w:type="dxa"/>
            <w:gridSpan w:val="4"/>
          </w:tcPr>
          <w:p w:rsidR="00037B76" w:rsidRDefault="00037B76"/>
        </w:tc>
        <w:tc>
          <w:tcPr>
            <w:tcW w:w="1414" w:type="dxa"/>
            <w:gridSpan w:val="2"/>
            <w:vMerge w:val="restart"/>
          </w:tcPr>
          <w:p w:rsidR="00037B76" w:rsidRDefault="00037B76"/>
        </w:tc>
        <w:tc>
          <w:tcPr>
            <w:tcW w:w="1138" w:type="dxa"/>
            <w:vMerge w:val="restart"/>
          </w:tcPr>
          <w:p w:rsidR="00037B76" w:rsidRDefault="00037B76"/>
        </w:tc>
      </w:tr>
      <w:tr w:rsidR="00037B76" w:rsidTr="000F22A3">
        <w:tblPrEx>
          <w:tblLook w:val="04A0" w:firstRow="1" w:lastRow="0" w:firstColumn="1" w:lastColumn="0" w:noHBand="0" w:noVBand="1"/>
        </w:tblPrEx>
        <w:trPr>
          <w:gridAfter w:val="7"/>
          <w:wAfter w:w="15841" w:type="dxa"/>
          <w:cantSplit/>
          <w:trHeight w:val="1973"/>
        </w:trPr>
        <w:tc>
          <w:tcPr>
            <w:tcW w:w="388" w:type="dxa"/>
            <w:vMerge/>
          </w:tcPr>
          <w:p w:rsidR="00037B76" w:rsidRDefault="00037B76" w:rsidP="004C58D6"/>
        </w:tc>
        <w:tc>
          <w:tcPr>
            <w:tcW w:w="423" w:type="dxa"/>
            <w:textDirection w:val="btLr"/>
            <w:vAlign w:val="center"/>
          </w:tcPr>
          <w:p w:rsidR="00037B76" w:rsidRPr="00AB5812" w:rsidRDefault="00037B76" w:rsidP="00A2674D">
            <w:pPr>
              <w:ind w:left="113" w:right="113"/>
              <w:jc w:val="center"/>
              <w:rPr>
                <w:rFonts w:ascii="Times New Roman" w:hAnsi="Times New Roman" w:cs="Times New Roman"/>
                <w:color w:val="000000"/>
                <w:sz w:val="16"/>
                <w:szCs w:val="16"/>
              </w:rPr>
            </w:pPr>
            <w:r w:rsidRPr="00A2674D">
              <w:rPr>
                <w:rFonts w:ascii="Times New Roman" w:hAnsi="Times New Roman" w:cs="Times New Roman"/>
                <w:color w:val="000000"/>
                <w:sz w:val="16"/>
                <w:szCs w:val="16"/>
              </w:rPr>
              <w:t>28. Hafta:</w:t>
            </w:r>
            <w:r w:rsidRPr="00A2674D">
              <w:rPr>
                <w:rFonts w:ascii="Times New Roman" w:hAnsi="Times New Roman" w:cs="Times New Roman"/>
                <w:color w:val="000000"/>
                <w:sz w:val="16"/>
                <w:szCs w:val="16"/>
              </w:rPr>
              <w:br/>
              <w:t xml:space="preserve"> 14-18 Nisan</w:t>
            </w:r>
          </w:p>
        </w:tc>
        <w:tc>
          <w:tcPr>
            <w:tcW w:w="424" w:type="dxa"/>
          </w:tcPr>
          <w:p w:rsidR="00037B76" w:rsidRDefault="00037B76" w:rsidP="00AF17F5">
            <w:pPr>
              <w:jc w:val="center"/>
            </w:pPr>
          </w:p>
          <w:p w:rsidR="00037B76" w:rsidRDefault="00037B76" w:rsidP="00AF17F5">
            <w:pPr>
              <w:jc w:val="center"/>
            </w:pPr>
          </w:p>
          <w:p w:rsidR="00037B76" w:rsidRDefault="00037B76" w:rsidP="00AF17F5">
            <w:pPr>
              <w:jc w:val="center"/>
            </w:pPr>
            <w:r>
              <w:t>6</w:t>
            </w:r>
          </w:p>
        </w:tc>
        <w:tc>
          <w:tcPr>
            <w:tcW w:w="427" w:type="dxa"/>
            <w:vMerge/>
          </w:tcPr>
          <w:p w:rsidR="00037B76" w:rsidRDefault="00037B76"/>
        </w:tc>
        <w:tc>
          <w:tcPr>
            <w:tcW w:w="1417" w:type="dxa"/>
            <w:gridSpan w:val="2"/>
            <w:vMerge/>
          </w:tcPr>
          <w:p w:rsidR="00037B76" w:rsidRDefault="00037B76"/>
        </w:tc>
        <w:tc>
          <w:tcPr>
            <w:tcW w:w="4083" w:type="dxa"/>
            <w:vMerge/>
            <w:vAlign w:val="center"/>
          </w:tcPr>
          <w:p w:rsidR="00037B76" w:rsidRDefault="00037B76"/>
        </w:tc>
        <w:tc>
          <w:tcPr>
            <w:tcW w:w="1447" w:type="dxa"/>
            <w:gridSpan w:val="2"/>
            <w:vMerge/>
            <w:vAlign w:val="center"/>
          </w:tcPr>
          <w:p w:rsidR="00037B76" w:rsidRDefault="00037B76"/>
        </w:tc>
        <w:tc>
          <w:tcPr>
            <w:tcW w:w="1276" w:type="dxa"/>
            <w:gridSpan w:val="2"/>
            <w:vMerge/>
            <w:vAlign w:val="center"/>
          </w:tcPr>
          <w:p w:rsidR="00037B76" w:rsidRDefault="00037B76"/>
        </w:tc>
        <w:tc>
          <w:tcPr>
            <w:tcW w:w="1134" w:type="dxa"/>
            <w:gridSpan w:val="2"/>
            <w:vMerge/>
            <w:vAlign w:val="center"/>
          </w:tcPr>
          <w:p w:rsidR="00037B76" w:rsidRDefault="00037B76"/>
        </w:tc>
        <w:tc>
          <w:tcPr>
            <w:tcW w:w="1276" w:type="dxa"/>
            <w:gridSpan w:val="2"/>
            <w:vMerge/>
            <w:vAlign w:val="center"/>
          </w:tcPr>
          <w:p w:rsidR="00037B76" w:rsidRDefault="00037B76"/>
        </w:tc>
        <w:tc>
          <w:tcPr>
            <w:tcW w:w="992" w:type="dxa"/>
            <w:gridSpan w:val="4"/>
          </w:tcPr>
          <w:p w:rsidR="00037B76" w:rsidRDefault="00037B76"/>
        </w:tc>
        <w:tc>
          <w:tcPr>
            <w:tcW w:w="1414" w:type="dxa"/>
            <w:gridSpan w:val="2"/>
            <w:vMerge/>
          </w:tcPr>
          <w:p w:rsidR="00037B76" w:rsidRDefault="00037B76"/>
        </w:tc>
        <w:tc>
          <w:tcPr>
            <w:tcW w:w="1138" w:type="dxa"/>
            <w:vMerge/>
          </w:tcPr>
          <w:p w:rsidR="00037B76" w:rsidRDefault="00037B76"/>
        </w:tc>
      </w:tr>
      <w:tr w:rsidR="00037B76" w:rsidTr="000F22A3">
        <w:tblPrEx>
          <w:tblLook w:val="04A0" w:firstRow="1" w:lastRow="0" w:firstColumn="1" w:lastColumn="0" w:noHBand="0" w:noVBand="1"/>
        </w:tblPrEx>
        <w:trPr>
          <w:gridAfter w:val="7"/>
          <w:wAfter w:w="15841" w:type="dxa"/>
          <w:cantSplit/>
          <w:trHeight w:val="2259"/>
        </w:trPr>
        <w:tc>
          <w:tcPr>
            <w:tcW w:w="388" w:type="dxa"/>
            <w:vMerge/>
          </w:tcPr>
          <w:p w:rsidR="00037B76" w:rsidRDefault="00037B76" w:rsidP="004C58D6"/>
        </w:tc>
        <w:tc>
          <w:tcPr>
            <w:tcW w:w="423" w:type="dxa"/>
            <w:textDirection w:val="btLr"/>
            <w:vAlign w:val="center"/>
          </w:tcPr>
          <w:p w:rsidR="00037B76" w:rsidRDefault="00037B76" w:rsidP="00A2674D">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29. Hafta:</w:t>
            </w:r>
          </w:p>
          <w:p w:rsidR="00037B76" w:rsidRPr="00AB5812" w:rsidRDefault="00037B76" w:rsidP="00A2674D">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21-25 Nisan</w:t>
            </w:r>
          </w:p>
        </w:tc>
        <w:tc>
          <w:tcPr>
            <w:tcW w:w="424" w:type="dxa"/>
          </w:tcPr>
          <w:p w:rsidR="00037B76" w:rsidRDefault="00037B76" w:rsidP="00AF17F5">
            <w:pPr>
              <w:jc w:val="center"/>
            </w:pPr>
          </w:p>
          <w:p w:rsidR="00037B76" w:rsidRDefault="00037B76" w:rsidP="00AF17F5">
            <w:pPr>
              <w:jc w:val="center"/>
            </w:pPr>
          </w:p>
          <w:p w:rsidR="00037B76" w:rsidRDefault="00037B76" w:rsidP="00AF17F5">
            <w:pPr>
              <w:jc w:val="center"/>
            </w:pPr>
            <w:r>
              <w:t>6</w:t>
            </w:r>
          </w:p>
        </w:tc>
        <w:tc>
          <w:tcPr>
            <w:tcW w:w="427" w:type="dxa"/>
            <w:vMerge/>
          </w:tcPr>
          <w:p w:rsidR="00037B76" w:rsidRDefault="00037B76"/>
        </w:tc>
        <w:tc>
          <w:tcPr>
            <w:tcW w:w="1417" w:type="dxa"/>
            <w:gridSpan w:val="2"/>
            <w:vMerge/>
          </w:tcPr>
          <w:p w:rsidR="00037B76" w:rsidRDefault="00037B76"/>
        </w:tc>
        <w:tc>
          <w:tcPr>
            <w:tcW w:w="4083" w:type="dxa"/>
            <w:vMerge/>
            <w:vAlign w:val="center"/>
          </w:tcPr>
          <w:p w:rsidR="00037B76" w:rsidRDefault="00037B76"/>
        </w:tc>
        <w:tc>
          <w:tcPr>
            <w:tcW w:w="1447" w:type="dxa"/>
            <w:gridSpan w:val="2"/>
            <w:vMerge/>
            <w:vAlign w:val="center"/>
          </w:tcPr>
          <w:p w:rsidR="00037B76" w:rsidRDefault="00037B76"/>
        </w:tc>
        <w:tc>
          <w:tcPr>
            <w:tcW w:w="1276" w:type="dxa"/>
            <w:gridSpan w:val="2"/>
            <w:vMerge/>
            <w:vAlign w:val="center"/>
          </w:tcPr>
          <w:p w:rsidR="00037B76" w:rsidRDefault="00037B76"/>
        </w:tc>
        <w:tc>
          <w:tcPr>
            <w:tcW w:w="1134" w:type="dxa"/>
            <w:gridSpan w:val="2"/>
            <w:vMerge/>
            <w:vAlign w:val="center"/>
          </w:tcPr>
          <w:p w:rsidR="00037B76" w:rsidRDefault="00037B76"/>
        </w:tc>
        <w:tc>
          <w:tcPr>
            <w:tcW w:w="1276" w:type="dxa"/>
            <w:gridSpan w:val="2"/>
            <w:vMerge/>
            <w:vAlign w:val="center"/>
          </w:tcPr>
          <w:p w:rsidR="00037B76" w:rsidRDefault="00037B76"/>
        </w:tc>
        <w:tc>
          <w:tcPr>
            <w:tcW w:w="992" w:type="dxa"/>
            <w:gridSpan w:val="4"/>
            <w:textDirection w:val="btLr"/>
            <w:vAlign w:val="center"/>
          </w:tcPr>
          <w:p w:rsidR="00037B76" w:rsidRPr="00A2674D" w:rsidRDefault="00037B76" w:rsidP="00A2674D">
            <w:pPr>
              <w:ind w:left="113" w:right="113"/>
              <w:jc w:val="center"/>
              <w:rPr>
                <w:rFonts w:ascii="Calibri" w:hAnsi="Calibri" w:cs="Calibri"/>
                <w:b/>
                <w:color w:val="000000"/>
              </w:rPr>
            </w:pPr>
            <w:r w:rsidRPr="00A2674D">
              <w:rPr>
                <w:rFonts w:ascii="Calibri" w:hAnsi="Calibri" w:cs="Calibri"/>
                <w:b/>
                <w:color w:val="000000"/>
              </w:rPr>
              <w:t>23 Nisan Ulusal Egemenlik ve Çocuk Bayramı</w:t>
            </w:r>
          </w:p>
        </w:tc>
        <w:tc>
          <w:tcPr>
            <w:tcW w:w="1414" w:type="dxa"/>
            <w:gridSpan w:val="2"/>
            <w:vMerge/>
          </w:tcPr>
          <w:p w:rsidR="00037B76" w:rsidRDefault="00037B76"/>
        </w:tc>
        <w:tc>
          <w:tcPr>
            <w:tcW w:w="1138" w:type="dxa"/>
            <w:vMerge/>
          </w:tcPr>
          <w:p w:rsidR="00037B76" w:rsidRDefault="00037B76"/>
        </w:tc>
      </w:tr>
      <w:tr w:rsidR="00037B76" w:rsidTr="000F22A3">
        <w:tblPrEx>
          <w:tblLook w:val="04A0" w:firstRow="1" w:lastRow="0" w:firstColumn="1" w:lastColumn="0" w:noHBand="0" w:noVBand="1"/>
        </w:tblPrEx>
        <w:trPr>
          <w:gridAfter w:val="7"/>
          <w:wAfter w:w="15841" w:type="dxa"/>
          <w:cantSplit/>
          <w:trHeight w:val="1134"/>
        </w:trPr>
        <w:tc>
          <w:tcPr>
            <w:tcW w:w="388" w:type="dxa"/>
            <w:vMerge/>
          </w:tcPr>
          <w:p w:rsidR="00037B76" w:rsidRDefault="00037B76"/>
        </w:tc>
        <w:tc>
          <w:tcPr>
            <w:tcW w:w="423" w:type="dxa"/>
            <w:textDirection w:val="btLr"/>
            <w:vAlign w:val="center"/>
          </w:tcPr>
          <w:p w:rsidR="00037B76" w:rsidRPr="00A2674D" w:rsidRDefault="00037B76" w:rsidP="00A2674D">
            <w:pPr>
              <w:ind w:left="113" w:right="113"/>
              <w:jc w:val="center"/>
              <w:rPr>
                <w:rFonts w:ascii="Times New Roman" w:hAnsi="Times New Roman" w:cs="Times New Roman"/>
                <w:color w:val="000000"/>
                <w:sz w:val="14"/>
                <w:szCs w:val="14"/>
              </w:rPr>
            </w:pPr>
            <w:r w:rsidRPr="00A2674D">
              <w:rPr>
                <w:rFonts w:ascii="Times New Roman" w:hAnsi="Times New Roman" w:cs="Times New Roman"/>
                <w:color w:val="000000"/>
                <w:sz w:val="14"/>
                <w:szCs w:val="14"/>
              </w:rPr>
              <w:t>30. Hafta:</w:t>
            </w:r>
          </w:p>
          <w:p w:rsidR="00037B76" w:rsidRPr="00AB5812" w:rsidRDefault="00037B76" w:rsidP="00A2674D">
            <w:pPr>
              <w:ind w:left="113" w:right="113"/>
              <w:jc w:val="center"/>
              <w:rPr>
                <w:rFonts w:ascii="Times New Roman" w:hAnsi="Times New Roman" w:cs="Times New Roman"/>
                <w:color w:val="000000"/>
                <w:sz w:val="16"/>
                <w:szCs w:val="16"/>
              </w:rPr>
            </w:pPr>
            <w:r w:rsidRPr="00A2674D">
              <w:rPr>
                <w:rFonts w:ascii="Times New Roman" w:hAnsi="Times New Roman" w:cs="Times New Roman"/>
                <w:color w:val="000000"/>
                <w:sz w:val="14"/>
                <w:szCs w:val="14"/>
              </w:rPr>
              <w:t>28 Nisan 2 Mayıs</w:t>
            </w:r>
          </w:p>
        </w:tc>
        <w:tc>
          <w:tcPr>
            <w:tcW w:w="424" w:type="dxa"/>
          </w:tcPr>
          <w:p w:rsidR="00037B76" w:rsidRDefault="00037B76" w:rsidP="00AF17F5">
            <w:pPr>
              <w:jc w:val="center"/>
            </w:pPr>
          </w:p>
          <w:p w:rsidR="00037B76" w:rsidRDefault="00037B76" w:rsidP="00AF17F5">
            <w:pPr>
              <w:jc w:val="center"/>
            </w:pPr>
          </w:p>
          <w:p w:rsidR="00037B76" w:rsidRDefault="00037B76" w:rsidP="00AF17F5">
            <w:pPr>
              <w:jc w:val="center"/>
            </w:pPr>
            <w:r>
              <w:t>6</w:t>
            </w:r>
          </w:p>
        </w:tc>
        <w:tc>
          <w:tcPr>
            <w:tcW w:w="427" w:type="dxa"/>
            <w:vMerge/>
          </w:tcPr>
          <w:p w:rsidR="00037B76" w:rsidRDefault="00037B76"/>
        </w:tc>
        <w:tc>
          <w:tcPr>
            <w:tcW w:w="1417" w:type="dxa"/>
            <w:gridSpan w:val="2"/>
            <w:vMerge/>
          </w:tcPr>
          <w:p w:rsidR="00037B76" w:rsidRDefault="00037B76"/>
        </w:tc>
        <w:tc>
          <w:tcPr>
            <w:tcW w:w="4083" w:type="dxa"/>
            <w:vMerge/>
            <w:vAlign w:val="center"/>
          </w:tcPr>
          <w:p w:rsidR="00037B76" w:rsidRDefault="00037B76"/>
        </w:tc>
        <w:tc>
          <w:tcPr>
            <w:tcW w:w="1447" w:type="dxa"/>
            <w:gridSpan w:val="2"/>
            <w:vMerge/>
            <w:vAlign w:val="center"/>
          </w:tcPr>
          <w:p w:rsidR="00037B76" w:rsidRDefault="00037B76"/>
        </w:tc>
        <w:tc>
          <w:tcPr>
            <w:tcW w:w="1276" w:type="dxa"/>
            <w:gridSpan w:val="2"/>
            <w:vMerge/>
            <w:vAlign w:val="center"/>
          </w:tcPr>
          <w:p w:rsidR="00037B76" w:rsidRDefault="00037B76"/>
        </w:tc>
        <w:tc>
          <w:tcPr>
            <w:tcW w:w="1134" w:type="dxa"/>
            <w:gridSpan w:val="2"/>
            <w:vMerge/>
            <w:vAlign w:val="center"/>
          </w:tcPr>
          <w:p w:rsidR="00037B76" w:rsidRDefault="00037B76"/>
        </w:tc>
        <w:tc>
          <w:tcPr>
            <w:tcW w:w="1276" w:type="dxa"/>
            <w:gridSpan w:val="2"/>
            <w:vMerge/>
            <w:vAlign w:val="center"/>
          </w:tcPr>
          <w:p w:rsidR="00037B76" w:rsidRDefault="00037B76"/>
        </w:tc>
        <w:tc>
          <w:tcPr>
            <w:tcW w:w="992" w:type="dxa"/>
            <w:gridSpan w:val="4"/>
            <w:textDirection w:val="btLr"/>
            <w:vAlign w:val="center"/>
          </w:tcPr>
          <w:p w:rsidR="00037B76" w:rsidRPr="00A2674D" w:rsidRDefault="00037B76" w:rsidP="00A2674D">
            <w:pPr>
              <w:ind w:left="113" w:right="113"/>
              <w:jc w:val="center"/>
              <w:rPr>
                <w:rFonts w:ascii="Calibri" w:hAnsi="Calibri" w:cs="Calibri"/>
                <w:b/>
                <w:color w:val="000000"/>
              </w:rPr>
            </w:pPr>
            <w:r w:rsidRPr="00A2674D">
              <w:rPr>
                <w:rFonts w:ascii="Calibri" w:hAnsi="Calibri" w:cs="Calibri"/>
                <w:b/>
                <w:color w:val="000000"/>
              </w:rPr>
              <w:t xml:space="preserve">29 Nisan Kût'ül Amâre Zaferi            </w:t>
            </w:r>
            <w:r w:rsidRPr="00A2674D">
              <w:rPr>
                <w:rFonts w:ascii="Calibri" w:hAnsi="Calibri" w:cs="Calibri"/>
                <w:b/>
                <w:color w:val="000000"/>
              </w:rPr>
              <w:br/>
              <w:t>1 Mayıs Emek ve Dayanışma Günü</w:t>
            </w:r>
          </w:p>
        </w:tc>
        <w:tc>
          <w:tcPr>
            <w:tcW w:w="1414" w:type="dxa"/>
            <w:gridSpan w:val="2"/>
            <w:vMerge/>
          </w:tcPr>
          <w:p w:rsidR="00037B76" w:rsidRDefault="00037B76"/>
        </w:tc>
        <w:tc>
          <w:tcPr>
            <w:tcW w:w="1138" w:type="dxa"/>
            <w:vMerge/>
          </w:tcPr>
          <w:p w:rsidR="00037B76" w:rsidRDefault="00037B76"/>
        </w:tc>
      </w:tr>
      <w:tr w:rsidR="00037B76" w:rsidTr="000F22A3">
        <w:tblPrEx>
          <w:tblLook w:val="04A0" w:firstRow="1" w:lastRow="0" w:firstColumn="1" w:lastColumn="0" w:noHBand="0" w:noVBand="1"/>
        </w:tblPrEx>
        <w:trPr>
          <w:gridAfter w:val="7"/>
          <w:wAfter w:w="15841" w:type="dxa"/>
          <w:cantSplit/>
          <w:trHeight w:val="2142"/>
        </w:trPr>
        <w:tc>
          <w:tcPr>
            <w:tcW w:w="388" w:type="dxa"/>
            <w:vMerge w:val="restart"/>
            <w:textDirection w:val="btLr"/>
          </w:tcPr>
          <w:p w:rsidR="00037B76" w:rsidRPr="00AF17F5" w:rsidRDefault="00037B76" w:rsidP="00AF17F5">
            <w:pPr>
              <w:ind w:left="113" w:right="113"/>
              <w:jc w:val="center"/>
              <w:rPr>
                <w:rFonts w:ascii="Times New Roman" w:hAnsi="Times New Roman" w:cs="Times New Roman"/>
                <w:b/>
              </w:rPr>
            </w:pPr>
            <w:r w:rsidRPr="00AF17F5">
              <w:rPr>
                <w:rFonts w:ascii="Times New Roman" w:hAnsi="Times New Roman" w:cs="Times New Roman"/>
                <w:b/>
              </w:rPr>
              <w:lastRenderedPageBreak/>
              <w:t>MAYIS</w:t>
            </w:r>
          </w:p>
        </w:tc>
        <w:tc>
          <w:tcPr>
            <w:tcW w:w="423" w:type="dxa"/>
            <w:textDirection w:val="btLr"/>
            <w:vAlign w:val="center"/>
          </w:tcPr>
          <w:p w:rsidR="00037B76" w:rsidRPr="00AF17F5" w:rsidRDefault="00037B76" w:rsidP="002A021B">
            <w:pPr>
              <w:ind w:left="113" w:right="113"/>
              <w:jc w:val="center"/>
              <w:rPr>
                <w:rFonts w:ascii="Times New Roman" w:hAnsi="Times New Roman" w:cs="Times New Roman"/>
                <w:color w:val="000000"/>
                <w:sz w:val="16"/>
                <w:szCs w:val="16"/>
              </w:rPr>
            </w:pPr>
            <w:r w:rsidRPr="00AF17F5">
              <w:rPr>
                <w:rFonts w:ascii="Times New Roman" w:hAnsi="Times New Roman" w:cs="Times New Roman"/>
                <w:color w:val="000000"/>
                <w:sz w:val="16"/>
                <w:szCs w:val="16"/>
              </w:rPr>
              <w:t>31. Hafta:</w:t>
            </w:r>
            <w:r w:rsidRPr="00AF17F5">
              <w:rPr>
                <w:rFonts w:ascii="Times New Roman" w:hAnsi="Times New Roman" w:cs="Times New Roman"/>
                <w:color w:val="000000"/>
                <w:sz w:val="16"/>
                <w:szCs w:val="16"/>
              </w:rPr>
              <w:br/>
              <w:t xml:space="preserve"> 5-9 Mayıs</w:t>
            </w:r>
          </w:p>
        </w:tc>
        <w:tc>
          <w:tcPr>
            <w:tcW w:w="424" w:type="dxa"/>
          </w:tcPr>
          <w:p w:rsidR="00037B76" w:rsidRDefault="00037B76" w:rsidP="002A021B">
            <w:pPr>
              <w:jc w:val="center"/>
            </w:pPr>
          </w:p>
          <w:p w:rsidR="00037B76" w:rsidRDefault="00037B76" w:rsidP="002A021B"/>
          <w:p w:rsidR="00037B76" w:rsidRDefault="00037B76" w:rsidP="002A021B"/>
          <w:p w:rsidR="00037B76" w:rsidRDefault="00037B76" w:rsidP="002A021B"/>
          <w:p w:rsidR="00037B76" w:rsidRPr="002A021B" w:rsidRDefault="00037B76" w:rsidP="002A021B">
            <w:r>
              <w:t>6</w:t>
            </w:r>
          </w:p>
        </w:tc>
        <w:tc>
          <w:tcPr>
            <w:tcW w:w="427" w:type="dxa"/>
            <w:vMerge w:val="restart"/>
            <w:textDirection w:val="btLr"/>
            <w:vAlign w:val="center"/>
          </w:tcPr>
          <w:p w:rsidR="00037B76" w:rsidRDefault="00037B76">
            <w:pPr>
              <w:jc w:val="center"/>
              <w:rPr>
                <w:rFonts w:ascii="Calibri" w:hAnsi="Calibri" w:cs="Calibri"/>
                <w:b/>
                <w:bCs/>
                <w:color w:val="000000"/>
              </w:rPr>
            </w:pPr>
            <w:r>
              <w:rPr>
                <w:rFonts w:ascii="Calibri" w:hAnsi="Calibri" w:cs="Calibri"/>
                <w:b/>
                <w:bCs/>
                <w:color w:val="000000"/>
              </w:rPr>
              <w:t>SAĞLIKLI YAŞIYORUM</w:t>
            </w:r>
          </w:p>
        </w:tc>
        <w:tc>
          <w:tcPr>
            <w:tcW w:w="1417" w:type="dxa"/>
            <w:gridSpan w:val="2"/>
            <w:vMerge w:val="restart"/>
          </w:tcPr>
          <w:p w:rsidR="00037B76" w:rsidRDefault="00037B76"/>
          <w:p w:rsidR="00037B76" w:rsidRPr="002A021B" w:rsidRDefault="00037B76" w:rsidP="002A021B"/>
          <w:p w:rsidR="00037B76" w:rsidRPr="002A021B" w:rsidRDefault="00037B76" w:rsidP="002A021B"/>
          <w:p w:rsidR="00037B76" w:rsidRPr="002A021B" w:rsidRDefault="00037B76" w:rsidP="002A021B"/>
          <w:p w:rsidR="00037B76" w:rsidRPr="002A021B" w:rsidRDefault="00037B76" w:rsidP="002A021B"/>
          <w:p w:rsidR="00037B76" w:rsidRPr="002A021B" w:rsidRDefault="00037B76" w:rsidP="002A021B"/>
          <w:p w:rsidR="00037B76" w:rsidRDefault="00037B76" w:rsidP="002A021B"/>
          <w:p w:rsidR="00037B76" w:rsidRPr="002A021B" w:rsidRDefault="00037B76" w:rsidP="002A021B"/>
          <w:p w:rsidR="00037B76" w:rsidRPr="002A021B" w:rsidRDefault="00037B76" w:rsidP="002A021B"/>
          <w:p w:rsidR="00037B76" w:rsidRDefault="00037B76" w:rsidP="002A021B"/>
          <w:p w:rsidR="00037B76" w:rsidRDefault="00037B76" w:rsidP="002A021B"/>
          <w:p w:rsidR="00037B76" w:rsidRDefault="00037B76" w:rsidP="002A021B"/>
          <w:p w:rsidR="00037B76" w:rsidRPr="002A021B" w:rsidRDefault="00037B76" w:rsidP="002A021B">
            <w:pPr>
              <w:jc w:val="center"/>
              <w:rPr>
                <w:b/>
              </w:rPr>
            </w:pPr>
            <w:r w:rsidRPr="002A021B">
              <w:rPr>
                <w:b/>
              </w:rPr>
              <w:t>Dinleme/</w:t>
            </w:r>
          </w:p>
          <w:p w:rsidR="00037B76" w:rsidRPr="002A021B" w:rsidRDefault="00037B76" w:rsidP="002A021B">
            <w:pPr>
              <w:jc w:val="center"/>
              <w:rPr>
                <w:b/>
              </w:rPr>
            </w:pPr>
            <w:r w:rsidRPr="002A021B">
              <w:rPr>
                <w:b/>
              </w:rPr>
              <w:t>İzleme</w:t>
            </w:r>
          </w:p>
          <w:p w:rsidR="00037B76" w:rsidRPr="002A021B" w:rsidRDefault="00037B76" w:rsidP="002A021B">
            <w:pPr>
              <w:jc w:val="center"/>
              <w:rPr>
                <w:b/>
              </w:rPr>
            </w:pPr>
            <w:r w:rsidRPr="002A021B">
              <w:rPr>
                <w:b/>
              </w:rPr>
              <w:t>Okuma</w:t>
            </w:r>
          </w:p>
          <w:p w:rsidR="00037B76" w:rsidRPr="002A021B" w:rsidRDefault="00037B76" w:rsidP="002A021B">
            <w:pPr>
              <w:jc w:val="center"/>
              <w:rPr>
                <w:b/>
              </w:rPr>
            </w:pPr>
            <w:r w:rsidRPr="002A021B">
              <w:rPr>
                <w:b/>
              </w:rPr>
              <w:t>Konuşma</w:t>
            </w:r>
          </w:p>
          <w:p w:rsidR="00037B76" w:rsidRPr="002A021B" w:rsidRDefault="00037B76" w:rsidP="002A021B">
            <w:pPr>
              <w:jc w:val="center"/>
            </w:pPr>
            <w:r w:rsidRPr="002A021B">
              <w:rPr>
                <w:b/>
              </w:rPr>
              <w:t>Yazma</w:t>
            </w:r>
          </w:p>
        </w:tc>
        <w:tc>
          <w:tcPr>
            <w:tcW w:w="4083" w:type="dxa"/>
            <w:vMerge w:val="restart"/>
            <w:vAlign w:val="center"/>
          </w:tcPr>
          <w:p w:rsidR="00037B76" w:rsidRDefault="00037B76">
            <w:pPr>
              <w:rPr>
                <w:rFonts w:ascii="Times New Roman" w:hAnsi="Times New Roman" w:cs="Times New Roman"/>
                <w:color w:val="000000"/>
                <w:sz w:val="16"/>
                <w:szCs w:val="16"/>
              </w:rPr>
            </w:pPr>
            <w:r w:rsidRPr="002A021B">
              <w:rPr>
                <w:rFonts w:ascii="Times New Roman" w:hAnsi="Times New Roman" w:cs="Times New Roman"/>
                <w:color w:val="000000"/>
                <w:sz w:val="16"/>
                <w:szCs w:val="16"/>
              </w:rPr>
              <w:br/>
              <w:t>T.D.</w:t>
            </w:r>
            <w:proofErr w:type="gramStart"/>
            <w:r w:rsidRPr="002A021B">
              <w:rPr>
                <w:rFonts w:ascii="Times New Roman" w:hAnsi="Times New Roman" w:cs="Times New Roman"/>
                <w:color w:val="000000"/>
                <w:sz w:val="16"/>
                <w:szCs w:val="16"/>
              </w:rPr>
              <w:t>5.1</w:t>
            </w:r>
            <w:proofErr w:type="gramEnd"/>
            <w:r w:rsidRPr="002A021B">
              <w:rPr>
                <w:rFonts w:ascii="Times New Roman" w:hAnsi="Times New Roman" w:cs="Times New Roman"/>
                <w:color w:val="000000"/>
                <w:sz w:val="16"/>
                <w:szCs w:val="16"/>
              </w:rPr>
              <w:t>. Dinlemede/izlemede materyal seçimini yönetebilme</w:t>
            </w:r>
            <w:r w:rsidRPr="002A021B">
              <w:rPr>
                <w:rFonts w:ascii="Times New Roman" w:hAnsi="Times New Roman" w:cs="Times New Roman"/>
                <w:color w:val="000000"/>
                <w:sz w:val="16"/>
                <w:szCs w:val="16"/>
              </w:rPr>
              <w:br/>
              <w:t>T.D.5.14. Bilgilendirici metinlerde metin yapılarından hareketle önemli bilgileri belirlemeye yönelik çözümleme yapabilme</w:t>
            </w:r>
            <w:r w:rsidRPr="002A021B">
              <w:rPr>
                <w:rFonts w:ascii="Times New Roman" w:hAnsi="Times New Roman" w:cs="Times New Roman"/>
                <w:color w:val="000000"/>
                <w:sz w:val="16"/>
                <w:szCs w:val="16"/>
              </w:rPr>
              <w:br/>
              <w:t>T.D.5.20. Çoklu ortam ögelerine yönelik çözümleme yapabilme</w:t>
            </w:r>
            <w:r w:rsidRPr="002A021B">
              <w:rPr>
                <w:rFonts w:ascii="Times New Roman" w:hAnsi="Times New Roman" w:cs="Times New Roman"/>
                <w:color w:val="000000"/>
                <w:sz w:val="16"/>
                <w:szCs w:val="16"/>
              </w:rPr>
              <w:br/>
              <w:t>T.D.5.22. Dinlediğini/izlediğini değerlendirebilme</w:t>
            </w:r>
            <w:r w:rsidRPr="002A021B">
              <w:rPr>
                <w:rFonts w:ascii="Times New Roman" w:hAnsi="Times New Roman" w:cs="Times New Roman"/>
                <w:color w:val="000000"/>
                <w:sz w:val="16"/>
                <w:szCs w:val="16"/>
              </w:rPr>
              <w:br/>
              <w:t>T.D.5.23. Dinlediğini/izlediğini eleştirebilme</w:t>
            </w:r>
            <w:r w:rsidRPr="002A021B">
              <w:rPr>
                <w:rFonts w:ascii="Times New Roman" w:hAnsi="Times New Roman" w:cs="Times New Roman"/>
                <w:color w:val="000000"/>
                <w:sz w:val="16"/>
                <w:szCs w:val="16"/>
              </w:rPr>
              <w:br/>
              <w:t>T.D.5.25. Dinleme/izleme sürecine yönelik öz yansıtma yapabilme/kendini uyarlayabilme</w:t>
            </w:r>
            <w:r w:rsidRPr="002A021B">
              <w:rPr>
                <w:rFonts w:ascii="Times New Roman" w:hAnsi="Times New Roman" w:cs="Times New Roman"/>
                <w:color w:val="000000"/>
                <w:sz w:val="16"/>
                <w:szCs w:val="16"/>
              </w:rPr>
              <w:br/>
            </w:r>
            <w:r w:rsidRPr="002A021B">
              <w:rPr>
                <w:rFonts w:ascii="Times New Roman" w:hAnsi="Times New Roman" w:cs="Times New Roman"/>
                <w:color w:val="000000"/>
                <w:sz w:val="16"/>
                <w:szCs w:val="16"/>
              </w:rPr>
              <w:br/>
              <w:t>T.O.5.1. Okumada materyal seçimini yönetebilme</w:t>
            </w:r>
            <w:r w:rsidRPr="002A021B">
              <w:rPr>
                <w:rFonts w:ascii="Times New Roman" w:hAnsi="Times New Roman" w:cs="Times New Roman"/>
                <w:color w:val="000000"/>
                <w:sz w:val="16"/>
                <w:szCs w:val="16"/>
              </w:rPr>
              <w:br/>
              <w:t>T.O.5.15. Bilgilendirici metinlerde metin yapılarından hareketle önemli bilgileri belirlemeye yönelik çözümleme yapabilme</w:t>
            </w:r>
            <w:r w:rsidRPr="002A021B">
              <w:rPr>
                <w:rFonts w:ascii="Times New Roman" w:hAnsi="Times New Roman" w:cs="Times New Roman"/>
                <w:color w:val="000000"/>
                <w:sz w:val="16"/>
                <w:szCs w:val="16"/>
              </w:rPr>
              <w:br/>
              <w:t>T.O.5.22. Çoklu ortam ögelerine yönelik çözümleme yapabilme</w:t>
            </w:r>
            <w:r w:rsidRPr="002A021B">
              <w:rPr>
                <w:rFonts w:ascii="Times New Roman" w:hAnsi="Times New Roman" w:cs="Times New Roman"/>
                <w:color w:val="000000"/>
                <w:sz w:val="16"/>
                <w:szCs w:val="16"/>
              </w:rPr>
              <w:br/>
              <w:t>T.O.5.24 Okuduğunu değerlendirebilme</w:t>
            </w:r>
            <w:r w:rsidRPr="002A021B">
              <w:rPr>
                <w:rFonts w:ascii="Times New Roman" w:hAnsi="Times New Roman" w:cs="Times New Roman"/>
                <w:color w:val="000000"/>
                <w:sz w:val="16"/>
                <w:szCs w:val="16"/>
              </w:rPr>
              <w:br/>
              <w:t>T.O.5.25. Metni eleştirebilme</w:t>
            </w:r>
            <w:r w:rsidRPr="002A021B">
              <w:rPr>
                <w:rFonts w:ascii="Times New Roman" w:hAnsi="Times New Roman" w:cs="Times New Roman"/>
                <w:color w:val="000000"/>
                <w:sz w:val="16"/>
                <w:szCs w:val="16"/>
              </w:rPr>
              <w:br/>
              <w:t>T.O.5.27. Okuma sürecine yönelik öz yansıtma yapabilme/kendini uyarlayabilme</w:t>
            </w:r>
            <w:r w:rsidRPr="002A021B">
              <w:rPr>
                <w:rFonts w:ascii="Times New Roman" w:hAnsi="Times New Roman" w:cs="Times New Roman"/>
                <w:color w:val="000000"/>
                <w:sz w:val="16"/>
                <w:szCs w:val="16"/>
              </w:rPr>
              <w:br/>
            </w:r>
            <w:r w:rsidRPr="002A021B">
              <w:rPr>
                <w:rFonts w:ascii="Times New Roman" w:hAnsi="Times New Roman" w:cs="Times New Roman"/>
                <w:color w:val="000000"/>
                <w:sz w:val="16"/>
                <w:szCs w:val="16"/>
              </w:rPr>
              <w:br/>
              <w:t>T.K.5.1. Konuşma sürecini yönetebilme</w:t>
            </w:r>
            <w:r w:rsidRPr="002A021B">
              <w:rPr>
                <w:rFonts w:ascii="Times New Roman" w:hAnsi="Times New Roman" w:cs="Times New Roman"/>
                <w:color w:val="000000"/>
                <w:sz w:val="16"/>
                <w:szCs w:val="16"/>
              </w:rPr>
              <w:br/>
              <w:t>T.K.5.6. Konuşmasında çoklu ortam ögeleriyle içerik oluşturabilme</w:t>
            </w:r>
            <w:r w:rsidRPr="002A021B">
              <w:rPr>
                <w:rFonts w:ascii="Times New Roman" w:hAnsi="Times New Roman" w:cs="Times New Roman"/>
                <w:color w:val="000000"/>
                <w:sz w:val="16"/>
                <w:szCs w:val="16"/>
              </w:rPr>
              <w:br/>
              <w:t>T.K.5.10. Sözlü sunum yapabilme</w:t>
            </w:r>
            <w:r w:rsidRPr="002A021B">
              <w:rPr>
                <w:rFonts w:ascii="Times New Roman" w:hAnsi="Times New Roman" w:cs="Times New Roman"/>
                <w:color w:val="000000"/>
                <w:sz w:val="16"/>
                <w:szCs w:val="16"/>
              </w:rPr>
              <w:br/>
              <w:t>T.K.5.14. Yorumunu sözlü olarak ifade edebilme</w:t>
            </w:r>
            <w:r w:rsidRPr="002A021B">
              <w:rPr>
                <w:rFonts w:ascii="Times New Roman" w:hAnsi="Times New Roman" w:cs="Times New Roman"/>
                <w:color w:val="000000"/>
                <w:sz w:val="16"/>
                <w:szCs w:val="16"/>
              </w:rPr>
              <w:br/>
              <w:t>T.K.5.16. Değerlendirmesini sözlü olarak ifade edebilme</w:t>
            </w:r>
            <w:r w:rsidRPr="002A021B">
              <w:rPr>
                <w:rFonts w:ascii="Times New Roman" w:hAnsi="Times New Roman" w:cs="Times New Roman"/>
                <w:color w:val="000000"/>
                <w:sz w:val="16"/>
                <w:szCs w:val="16"/>
              </w:rPr>
              <w:br/>
              <w:t>T.K.5.18. Eleştirisini sözlü olarak ifade edebilme</w:t>
            </w:r>
            <w:r w:rsidRPr="002A021B">
              <w:rPr>
                <w:rFonts w:ascii="Times New Roman" w:hAnsi="Times New Roman" w:cs="Times New Roman"/>
                <w:color w:val="000000"/>
                <w:sz w:val="16"/>
                <w:szCs w:val="16"/>
              </w:rPr>
              <w:br/>
              <w:t>T.K.5.26. Konuşma sürecine yönelik öz yansıtma yapabilme/kendini uyarlayabilme</w:t>
            </w:r>
            <w:r w:rsidRPr="002A021B">
              <w:rPr>
                <w:rFonts w:ascii="Times New Roman" w:hAnsi="Times New Roman" w:cs="Times New Roman"/>
                <w:color w:val="000000"/>
                <w:sz w:val="16"/>
                <w:szCs w:val="16"/>
              </w:rPr>
              <w:br/>
            </w:r>
            <w:r w:rsidRPr="002A021B">
              <w:rPr>
                <w:rFonts w:ascii="Times New Roman" w:hAnsi="Times New Roman" w:cs="Times New Roman"/>
                <w:color w:val="000000"/>
                <w:sz w:val="16"/>
                <w:szCs w:val="16"/>
              </w:rPr>
              <w:br/>
              <w:t>T.Y.5.1. Yazma sürecini yönetebilme</w:t>
            </w:r>
            <w:r w:rsidRPr="002A021B">
              <w:rPr>
                <w:rFonts w:ascii="Times New Roman" w:hAnsi="Times New Roman" w:cs="Times New Roman"/>
                <w:color w:val="000000"/>
                <w:sz w:val="16"/>
                <w:szCs w:val="16"/>
              </w:rPr>
              <w:br/>
              <w:t>T.Y.5.6. Yazısında çoklu ortam ögeleriyle içerik oluşturabilme</w:t>
            </w:r>
            <w:r w:rsidRPr="002A021B">
              <w:rPr>
                <w:rFonts w:ascii="Times New Roman" w:hAnsi="Times New Roman" w:cs="Times New Roman"/>
                <w:color w:val="000000"/>
                <w:sz w:val="16"/>
                <w:szCs w:val="16"/>
              </w:rPr>
              <w:br/>
              <w:t>T.Y.5.11. Yorumunu yazılı olarak ifade edebilme</w:t>
            </w:r>
            <w:r w:rsidRPr="002A021B">
              <w:rPr>
                <w:rFonts w:ascii="Times New Roman" w:hAnsi="Times New Roman" w:cs="Times New Roman"/>
                <w:color w:val="000000"/>
                <w:sz w:val="16"/>
                <w:szCs w:val="16"/>
              </w:rPr>
              <w:br/>
              <w:t>T.Y.5.13. Değerlendirmesini yazılı olarak ifade edebilme</w:t>
            </w:r>
            <w:r w:rsidRPr="002A021B">
              <w:rPr>
                <w:rFonts w:ascii="Times New Roman" w:hAnsi="Times New Roman" w:cs="Times New Roman"/>
                <w:color w:val="000000"/>
                <w:sz w:val="16"/>
                <w:szCs w:val="16"/>
              </w:rPr>
              <w:br/>
              <w:t>T.Y.5.15. Eleştirisini yazılı olarak ifade edebilme</w:t>
            </w:r>
            <w:r w:rsidRPr="002A021B">
              <w:rPr>
                <w:rFonts w:ascii="Times New Roman" w:hAnsi="Times New Roman" w:cs="Times New Roman"/>
                <w:color w:val="000000"/>
                <w:sz w:val="16"/>
                <w:szCs w:val="16"/>
              </w:rPr>
              <w:br/>
              <w:t>T.Y.5.21. Yazım kuralları ve noktalama işaretlerini uygulayabilme</w:t>
            </w:r>
            <w:r w:rsidRPr="002A021B">
              <w:rPr>
                <w:rFonts w:ascii="Times New Roman" w:hAnsi="Times New Roman" w:cs="Times New Roman"/>
                <w:color w:val="000000"/>
                <w:sz w:val="16"/>
                <w:szCs w:val="16"/>
              </w:rPr>
              <w:br/>
              <w:t>T.Y.5.22. Yazma sürecine yönelik öz yansıtma yapabilme/kendini uyarlayabilme</w:t>
            </w:r>
          </w:p>
          <w:p w:rsidR="00037B76" w:rsidRDefault="00037B76">
            <w:pPr>
              <w:rPr>
                <w:rFonts w:ascii="Times New Roman" w:hAnsi="Times New Roman" w:cs="Times New Roman"/>
                <w:color w:val="000000"/>
                <w:sz w:val="16"/>
                <w:szCs w:val="16"/>
              </w:rPr>
            </w:pPr>
          </w:p>
          <w:p w:rsidR="00037B76" w:rsidRDefault="00037B76">
            <w:pPr>
              <w:rPr>
                <w:rFonts w:ascii="Times New Roman" w:hAnsi="Times New Roman" w:cs="Times New Roman"/>
                <w:color w:val="000000"/>
                <w:sz w:val="16"/>
                <w:szCs w:val="16"/>
              </w:rPr>
            </w:pPr>
          </w:p>
          <w:p w:rsidR="00037B76" w:rsidRPr="002A021B" w:rsidRDefault="00037B76">
            <w:pPr>
              <w:rPr>
                <w:rFonts w:ascii="Times New Roman" w:hAnsi="Times New Roman" w:cs="Times New Roman"/>
                <w:color w:val="000000"/>
                <w:sz w:val="16"/>
                <w:szCs w:val="16"/>
              </w:rPr>
            </w:pPr>
          </w:p>
        </w:tc>
        <w:tc>
          <w:tcPr>
            <w:tcW w:w="1447" w:type="dxa"/>
            <w:gridSpan w:val="2"/>
            <w:vMerge w:val="restart"/>
            <w:vAlign w:val="center"/>
          </w:tcPr>
          <w:p w:rsidR="00037B76" w:rsidRPr="002A021B" w:rsidRDefault="00037B76">
            <w:pPr>
              <w:rPr>
                <w:rFonts w:ascii="Times New Roman" w:hAnsi="Times New Roman" w:cs="Times New Roman"/>
                <w:color w:val="000000"/>
                <w:sz w:val="16"/>
                <w:szCs w:val="16"/>
              </w:rPr>
            </w:pPr>
            <w:r w:rsidRPr="002A021B">
              <w:rPr>
                <w:rFonts w:ascii="Times New Roman" w:hAnsi="Times New Roman" w:cs="Times New Roman"/>
                <w:color w:val="000000"/>
                <w:sz w:val="16"/>
                <w:szCs w:val="16"/>
              </w:rPr>
              <w:t xml:space="preserve">Kavram haritası </w:t>
            </w:r>
            <w:r w:rsidRPr="002A021B">
              <w:rPr>
                <w:rFonts w:ascii="Times New Roman" w:hAnsi="Times New Roman" w:cs="Times New Roman"/>
                <w:color w:val="000000"/>
                <w:sz w:val="16"/>
                <w:szCs w:val="16"/>
              </w:rPr>
              <w:br/>
              <w:t>Açık uçlu soru/Çoktan seçmeli soru</w:t>
            </w:r>
            <w:r w:rsidRPr="002A021B">
              <w:rPr>
                <w:rFonts w:ascii="Times New Roman" w:hAnsi="Times New Roman" w:cs="Times New Roman"/>
                <w:color w:val="000000"/>
                <w:sz w:val="16"/>
                <w:szCs w:val="16"/>
              </w:rPr>
              <w:br/>
              <w:t>Kontrol listesi</w:t>
            </w:r>
          </w:p>
        </w:tc>
        <w:tc>
          <w:tcPr>
            <w:tcW w:w="1276" w:type="dxa"/>
            <w:gridSpan w:val="2"/>
            <w:vMerge w:val="restart"/>
            <w:vAlign w:val="center"/>
          </w:tcPr>
          <w:p w:rsidR="00037B76" w:rsidRPr="002A021B" w:rsidRDefault="00037B76">
            <w:pPr>
              <w:rPr>
                <w:rFonts w:ascii="Times New Roman" w:hAnsi="Times New Roman" w:cs="Times New Roman"/>
                <w:color w:val="000000"/>
                <w:sz w:val="16"/>
                <w:szCs w:val="16"/>
              </w:rPr>
            </w:pPr>
            <w:r w:rsidRPr="002A021B">
              <w:rPr>
                <w:rFonts w:ascii="Times New Roman" w:hAnsi="Times New Roman" w:cs="Times New Roman"/>
                <w:color w:val="000000"/>
                <w:sz w:val="16"/>
                <w:szCs w:val="16"/>
              </w:rPr>
              <w:t xml:space="preserve">SDB1.1. Kendini Tanıma (Öz Farkındalık Becerisi) </w:t>
            </w:r>
            <w:r w:rsidRPr="002A021B">
              <w:rPr>
                <w:rFonts w:ascii="Times New Roman" w:hAnsi="Times New Roman" w:cs="Times New Roman"/>
                <w:color w:val="000000"/>
                <w:sz w:val="16"/>
                <w:szCs w:val="16"/>
              </w:rPr>
              <w:br/>
              <w:t>SDB1.2. Kendini Düzenleme (Öz Düzenleme</w:t>
            </w:r>
            <w:r w:rsidRPr="002A021B">
              <w:rPr>
                <w:rFonts w:ascii="Times New Roman" w:hAnsi="Times New Roman" w:cs="Times New Roman"/>
                <w:color w:val="000000"/>
                <w:sz w:val="16"/>
                <w:szCs w:val="16"/>
              </w:rPr>
              <w:br/>
              <w:t>Becerisi)</w:t>
            </w:r>
            <w:r w:rsidRPr="002A021B">
              <w:rPr>
                <w:rFonts w:ascii="Times New Roman" w:hAnsi="Times New Roman" w:cs="Times New Roman"/>
                <w:color w:val="000000"/>
                <w:sz w:val="16"/>
                <w:szCs w:val="16"/>
              </w:rPr>
              <w:br/>
              <w:t xml:space="preserve">SDB1.3. Kendini Uyarlama (Öz Yansıtma Becerisi) </w:t>
            </w:r>
            <w:r w:rsidRPr="002A021B">
              <w:rPr>
                <w:rFonts w:ascii="Times New Roman" w:hAnsi="Times New Roman" w:cs="Times New Roman"/>
                <w:color w:val="000000"/>
                <w:sz w:val="16"/>
                <w:szCs w:val="16"/>
              </w:rPr>
              <w:br/>
              <w:t>SDB2.1. İletişim</w:t>
            </w:r>
            <w:r w:rsidRPr="002A021B">
              <w:rPr>
                <w:rFonts w:ascii="Times New Roman" w:hAnsi="Times New Roman" w:cs="Times New Roman"/>
                <w:color w:val="000000"/>
                <w:sz w:val="16"/>
                <w:szCs w:val="16"/>
              </w:rPr>
              <w:br/>
              <w:t>SDB2.3. Sosyal Farkındalık</w:t>
            </w:r>
            <w:r w:rsidRPr="002A021B">
              <w:rPr>
                <w:rFonts w:ascii="Times New Roman" w:hAnsi="Times New Roman" w:cs="Times New Roman"/>
                <w:color w:val="000000"/>
                <w:sz w:val="16"/>
                <w:szCs w:val="16"/>
              </w:rPr>
              <w:br/>
              <w:t>SDB3.3. Sorumlu Karar Verme</w:t>
            </w:r>
          </w:p>
        </w:tc>
        <w:tc>
          <w:tcPr>
            <w:tcW w:w="1134" w:type="dxa"/>
            <w:gridSpan w:val="2"/>
            <w:vMerge w:val="restart"/>
            <w:vAlign w:val="center"/>
          </w:tcPr>
          <w:p w:rsidR="00037B76" w:rsidRPr="002A021B" w:rsidRDefault="00037B76">
            <w:pPr>
              <w:rPr>
                <w:rFonts w:ascii="Times New Roman" w:hAnsi="Times New Roman" w:cs="Times New Roman"/>
                <w:color w:val="000000"/>
                <w:sz w:val="16"/>
                <w:szCs w:val="16"/>
              </w:rPr>
            </w:pPr>
            <w:r w:rsidRPr="002A021B">
              <w:rPr>
                <w:rFonts w:ascii="Times New Roman" w:hAnsi="Times New Roman" w:cs="Times New Roman"/>
                <w:color w:val="000000"/>
                <w:sz w:val="16"/>
                <w:szCs w:val="16"/>
              </w:rPr>
              <w:t xml:space="preserve">D13. Sağlıklı Yaşam </w:t>
            </w:r>
            <w:r w:rsidRPr="002A021B">
              <w:rPr>
                <w:rFonts w:ascii="Times New Roman" w:hAnsi="Times New Roman" w:cs="Times New Roman"/>
                <w:color w:val="000000"/>
                <w:sz w:val="16"/>
                <w:szCs w:val="16"/>
              </w:rPr>
              <w:br/>
              <w:t xml:space="preserve">D14. Saygı </w:t>
            </w:r>
            <w:r w:rsidRPr="002A021B">
              <w:rPr>
                <w:rFonts w:ascii="Times New Roman" w:hAnsi="Times New Roman" w:cs="Times New Roman"/>
                <w:color w:val="000000"/>
                <w:sz w:val="16"/>
                <w:szCs w:val="16"/>
              </w:rPr>
              <w:br/>
              <w:t>D16. Sorumluluk</w:t>
            </w:r>
            <w:r w:rsidRPr="002A021B">
              <w:rPr>
                <w:rFonts w:ascii="Times New Roman" w:hAnsi="Times New Roman" w:cs="Times New Roman"/>
                <w:color w:val="000000"/>
                <w:sz w:val="16"/>
                <w:szCs w:val="16"/>
              </w:rPr>
              <w:br/>
              <w:t>D18. Temizlik</w:t>
            </w:r>
          </w:p>
        </w:tc>
        <w:tc>
          <w:tcPr>
            <w:tcW w:w="1276" w:type="dxa"/>
            <w:gridSpan w:val="2"/>
            <w:vMerge w:val="restart"/>
            <w:vAlign w:val="center"/>
          </w:tcPr>
          <w:p w:rsidR="00037B76" w:rsidRPr="002A021B" w:rsidRDefault="00037B76">
            <w:pPr>
              <w:rPr>
                <w:rFonts w:ascii="Times New Roman" w:hAnsi="Times New Roman" w:cs="Times New Roman"/>
                <w:color w:val="000000"/>
                <w:sz w:val="16"/>
                <w:szCs w:val="16"/>
              </w:rPr>
            </w:pPr>
            <w:r w:rsidRPr="002A021B">
              <w:rPr>
                <w:rFonts w:ascii="Times New Roman" w:hAnsi="Times New Roman" w:cs="Times New Roman"/>
                <w:color w:val="000000"/>
                <w:sz w:val="16"/>
                <w:szCs w:val="16"/>
              </w:rPr>
              <w:t xml:space="preserve">OB1. Bilgi Okuryazarlığı </w:t>
            </w:r>
            <w:r w:rsidRPr="002A021B">
              <w:rPr>
                <w:rFonts w:ascii="Times New Roman" w:hAnsi="Times New Roman" w:cs="Times New Roman"/>
                <w:color w:val="000000"/>
                <w:sz w:val="16"/>
                <w:szCs w:val="16"/>
              </w:rPr>
              <w:br/>
              <w:t>OB2. Dijital Okuryazarlık</w:t>
            </w:r>
            <w:r w:rsidRPr="002A021B">
              <w:rPr>
                <w:rFonts w:ascii="Times New Roman" w:hAnsi="Times New Roman" w:cs="Times New Roman"/>
                <w:color w:val="000000"/>
                <w:sz w:val="16"/>
                <w:szCs w:val="16"/>
              </w:rPr>
              <w:br/>
              <w:t>OB4. Görsel Okuryazarlık</w:t>
            </w:r>
            <w:r w:rsidRPr="002A021B">
              <w:rPr>
                <w:rFonts w:ascii="Times New Roman" w:hAnsi="Times New Roman" w:cs="Times New Roman"/>
                <w:color w:val="000000"/>
                <w:sz w:val="16"/>
                <w:szCs w:val="16"/>
              </w:rPr>
              <w:br/>
              <w:t>OB7. Veri</w:t>
            </w:r>
            <w:r w:rsidRPr="002A021B">
              <w:rPr>
                <w:rFonts w:ascii="Times New Roman" w:hAnsi="Times New Roman" w:cs="Times New Roman"/>
                <w:color w:val="000000"/>
                <w:sz w:val="16"/>
                <w:szCs w:val="16"/>
              </w:rPr>
              <w:br/>
              <w:t>Okuryazarlığı</w:t>
            </w:r>
          </w:p>
        </w:tc>
        <w:tc>
          <w:tcPr>
            <w:tcW w:w="992" w:type="dxa"/>
            <w:gridSpan w:val="4"/>
          </w:tcPr>
          <w:p w:rsidR="00037B76" w:rsidRDefault="00037B76"/>
        </w:tc>
        <w:tc>
          <w:tcPr>
            <w:tcW w:w="1414" w:type="dxa"/>
            <w:gridSpan w:val="2"/>
            <w:vMerge w:val="restart"/>
          </w:tcPr>
          <w:p w:rsidR="00037B76" w:rsidRDefault="00037B76"/>
          <w:p w:rsidR="00536C97" w:rsidRDefault="00536C97" w:rsidP="00D74719"/>
          <w:p w:rsidR="00037B76" w:rsidRDefault="00037B76" w:rsidP="00D74719">
            <w:r w:rsidRPr="00D74719">
              <w:t>Sağlıklı</w:t>
            </w:r>
            <w:r w:rsidR="00146D13">
              <w:t xml:space="preserve"> Yaşıyorum teması destekleme</w:t>
            </w:r>
            <w:r w:rsidRPr="00D74719">
              <w:t xml:space="preserve"> etkinliği o</w:t>
            </w:r>
            <w:r w:rsidR="00536C97">
              <w:t>larak modern ve alternatif</w:t>
            </w:r>
            <w:r w:rsidRPr="00D74719">
              <w:t xml:space="preserve"> tıp uygulamalarıyla ilgili </w:t>
            </w:r>
            <w:r w:rsidR="00146D13">
              <w:t>bir anket çalışması yaptırılacak. Zenginleştirme için de anket sonuçlarına göre</w:t>
            </w:r>
            <w:r w:rsidRPr="00D74719">
              <w:t xml:space="preserve"> insanların</w:t>
            </w:r>
            <w:r w:rsidR="00536C97">
              <w:t xml:space="preserve"> modern ve alternatif tıp </w:t>
            </w:r>
            <w:r w:rsidR="00146D13">
              <w:t xml:space="preserve">uygulamaları </w:t>
            </w:r>
            <w:r w:rsidR="00536C97">
              <w:t>eğilimlerinin karşılaştırılması</w:t>
            </w:r>
            <w:r w:rsidRPr="00D74719">
              <w:t xml:space="preserve"> istenecek.</w:t>
            </w:r>
          </w:p>
          <w:p w:rsidR="00146D13" w:rsidRDefault="00146D13" w:rsidP="00D74719"/>
          <w:p w:rsidR="00146D13" w:rsidRPr="00D74719" w:rsidRDefault="00146D13" w:rsidP="00D74719"/>
        </w:tc>
        <w:tc>
          <w:tcPr>
            <w:tcW w:w="1138" w:type="dxa"/>
            <w:vMerge w:val="restart"/>
          </w:tcPr>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C3282A" w:rsidRDefault="00C3282A"/>
          <w:p w:rsidR="00C3282A" w:rsidRDefault="00C3282A"/>
          <w:p w:rsidR="00037B76" w:rsidRDefault="00037B76"/>
        </w:tc>
      </w:tr>
      <w:tr w:rsidR="00037B76" w:rsidTr="000F22A3">
        <w:tblPrEx>
          <w:tblLook w:val="04A0" w:firstRow="1" w:lastRow="0" w:firstColumn="1" w:lastColumn="0" w:noHBand="0" w:noVBand="1"/>
        </w:tblPrEx>
        <w:trPr>
          <w:gridAfter w:val="7"/>
          <w:wAfter w:w="15841" w:type="dxa"/>
          <w:cantSplit/>
          <w:trHeight w:val="2256"/>
        </w:trPr>
        <w:tc>
          <w:tcPr>
            <w:tcW w:w="388" w:type="dxa"/>
            <w:vMerge/>
          </w:tcPr>
          <w:p w:rsidR="00037B76" w:rsidRDefault="00037B76"/>
        </w:tc>
        <w:tc>
          <w:tcPr>
            <w:tcW w:w="423" w:type="dxa"/>
            <w:textDirection w:val="btLr"/>
            <w:vAlign w:val="center"/>
          </w:tcPr>
          <w:p w:rsidR="00037B76" w:rsidRDefault="00037B76" w:rsidP="002A021B">
            <w:pPr>
              <w:ind w:left="113" w:right="113"/>
              <w:jc w:val="center"/>
              <w:rPr>
                <w:rFonts w:ascii="Times New Roman" w:hAnsi="Times New Roman" w:cs="Times New Roman"/>
                <w:color w:val="000000"/>
                <w:sz w:val="16"/>
                <w:szCs w:val="16"/>
              </w:rPr>
            </w:pPr>
          </w:p>
          <w:p w:rsidR="00037B76" w:rsidRPr="00AF17F5" w:rsidRDefault="00037B76" w:rsidP="002A021B">
            <w:pPr>
              <w:ind w:left="113" w:right="113"/>
              <w:jc w:val="center"/>
              <w:rPr>
                <w:rFonts w:ascii="Times New Roman" w:hAnsi="Times New Roman" w:cs="Times New Roman"/>
                <w:color w:val="000000"/>
                <w:sz w:val="16"/>
                <w:szCs w:val="16"/>
              </w:rPr>
            </w:pPr>
            <w:r w:rsidRPr="00AF17F5">
              <w:rPr>
                <w:rFonts w:ascii="Times New Roman" w:hAnsi="Times New Roman" w:cs="Times New Roman"/>
                <w:color w:val="000000"/>
                <w:sz w:val="16"/>
                <w:szCs w:val="16"/>
              </w:rPr>
              <w:t>32. Hafta:</w:t>
            </w:r>
            <w:r w:rsidRPr="00AF17F5">
              <w:rPr>
                <w:rFonts w:ascii="Times New Roman" w:hAnsi="Times New Roman" w:cs="Times New Roman"/>
                <w:color w:val="000000"/>
                <w:sz w:val="16"/>
                <w:szCs w:val="16"/>
              </w:rPr>
              <w:br/>
              <w:t xml:space="preserve"> 12-16 Mayıs</w:t>
            </w:r>
          </w:p>
          <w:p w:rsidR="00037B76" w:rsidRPr="00AF17F5" w:rsidRDefault="00037B76" w:rsidP="002A021B">
            <w:pPr>
              <w:ind w:left="113" w:right="113"/>
              <w:jc w:val="center"/>
              <w:rPr>
                <w:rFonts w:ascii="Times New Roman" w:hAnsi="Times New Roman" w:cs="Times New Roman"/>
                <w:color w:val="000000"/>
                <w:sz w:val="16"/>
                <w:szCs w:val="16"/>
              </w:rPr>
            </w:pPr>
          </w:p>
        </w:tc>
        <w:tc>
          <w:tcPr>
            <w:tcW w:w="424" w:type="dxa"/>
          </w:tcPr>
          <w:p w:rsidR="00037B76" w:rsidRDefault="00037B76" w:rsidP="002A021B">
            <w:pPr>
              <w:jc w:val="center"/>
            </w:pPr>
          </w:p>
          <w:p w:rsidR="00037B76" w:rsidRDefault="00037B76" w:rsidP="002A021B">
            <w:pPr>
              <w:jc w:val="center"/>
            </w:pPr>
          </w:p>
          <w:p w:rsidR="00037B76" w:rsidRDefault="00037B76" w:rsidP="002A021B">
            <w:pPr>
              <w:jc w:val="center"/>
            </w:pPr>
          </w:p>
          <w:p w:rsidR="00037B76" w:rsidRDefault="00037B76" w:rsidP="002A021B">
            <w:pPr>
              <w:jc w:val="center"/>
            </w:pPr>
            <w:r>
              <w:t>6</w:t>
            </w:r>
          </w:p>
        </w:tc>
        <w:tc>
          <w:tcPr>
            <w:tcW w:w="427" w:type="dxa"/>
            <w:vMerge/>
            <w:vAlign w:val="center"/>
          </w:tcPr>
          <w:p w:rsidR="00037B76" w:rsidRDefault="00037B76"/>
        </w:tc>
        <w:tc>
          <w:tcPr>
            <w:tcW w:w="1417" w:type="dxa"/>
            <w:gridSpan w:val="2"/>
            <w:vMerge/>
          </w:tcPr>
          <w:p w:rsidR="00037B76" w:rsidRDefault="00037B76"/>
        </w:tc>
        <w:tc>
          <w:tcPr>
            <w:tcW w:w="4083" w:type="dxa"/>
            <w:vMerge/>
            <w:vAlign w:val="center"/>
          </w:tcPr>
          <w:p w:rsidR="00037B76" w:rsidRDefault="00037B76">
            <w:pPr>
              <w:rPr>
                <w:rFonts w:ascii="Calibri" w:hAnsi="Calibri" w:cs="Calibri"/>
                <w:color w:val="000000"/>
              </w:rPr>
            </w:pPr>
          </w:p>
        </w:tc>
        <w:tc>
          <w:tcPr>
            <w:tcW w:w="1447" w:type="dxa"/>
            <w:gridSpan w:val="2"/>
            <w:vMerge/>
            <w:vAlign w:val="center"/>
          </w:tcPr>
          <w:p w:rsidR="00037B76" w:rsidRDefault="00037B76">
            <w:pPr>
              <w:rPr>
                <w:rFonts w:ascii="Calibri" w:hAnsi="Calibri" w:cs="Calibri"/>
                <w:color w:val="000000"/>
              </w:rPr>
            </w:pPr>
          </w:p>
        </w:tc>
        <w:tc>
          <w:tcPr>
            <w:tcW w:w="1276" w:type="dxa"/>
            <w:gridSpan w:val="2"/>
            <w:vMerge/>
            <w:vAlign w:val="center"/>
          </w:tcPr>
          <w:p w:rsidR="00037B76" w:rsidRDefault="00037B76">
            <w:pPr>
              <w:rPr>
                <w:rFonts w:ascii="Calibri" w:hAnsi="Calibri" w:cs="Calibri"/>
              </w:rPr>
            </w:pPr>
          </w:p>
        </w:tc>
        <w:tc>
          <w:tcPr>
            <w:tcW w:w="1134" w:type="dxa"/>
            <w:gridSpan w:val="2"/>
            <w:vMerge/>
            <w:vAlign w:val="center"/>
          </w:tcPr>
          <w:p w:rsidR="00037B76" w:rsidRDefault="00037B76">
            <w:pPr>
              <w:rPr>
                <w:rFonts w:ascii="Calibri" w:hAnsi="Calibri" w:cs="Calibri"/>
                <w:color w:val="000000"/>
              </w:rPr>
            </w:pPr>
          </w:p>
        </w:tc>
        <w:tc>
          <w:tcPr>
            <w:tcW w:w="1276" w:type="dxa"/>
            <w:gridSpan w:val="2"/>
            <w:vMerge/>
            <w:vAlign w:val="center"/>
          </w:tcPr>
          <w:p w:rsidR="00037B76" w:rsidRDefault="00037B76">
            <w:pPr>
              <w:rPr>
                <w:rFonts w:ascii="Calibri" w:hAnsi="Calibri" w:cs="Calibri"/>
                <w:color w:val="000000"/>
              </w:rPr>
            </w:pPr>
          </w:p>
        </w:tc>
        <w:tc>
          <w:tcPr>
            <w:tcW w:w="992" w:type="dxa"/>
            <w:gridSpan w:val="4"/>
          </w:tcPr>
          <w:p w:rsidR="00037B76" w:rsidRDefault="00037B76"/>
        </w:tc>
        <w:tc>
          <w:tcPr>
            <w:tcW w:w="1414" w:type="dxa"/>
            <w:gridSpan w:val="2"/>
            <w:vMerge/>
          </w:tcPr>
          <w:p w:rsidR="00037B76" w:rsidRDefault="00037B76"/>
        </w:tc>
        <w:tc>
          <w:tcPr>
            <w:tcW w:w="1138" w:type="dxa"/>
            <w:vMerge/>
          </w:tcPr>
          <w:p w:rsidR="00037B76" w:rsidRDefault="00037B76"/>
        </w:tc>
      </w:tr>
      <w:tr w:rsidR="00037B76" w:rsidTr="000F22A3">
        <w:tblPrEx>
          <w:tblLook w:val="04A0" w:firstRow="1" w:lastRow="0" w:firstColumn="1" w:lastColumn="0" w:noHBand="0" w:noVBand="1"/>
        </w:tblPrEx>
        <w:trPr>
          <w:gridAfter w:val="7"/>
          <w:wAfter w:w="15841" w:type="dxa"/>
          <w:cantSplit/>
          <w:trHeight w:val="2257"/>
        </w:trPr>
        <w:tc>
          <w:tcPr>
            <w:tcW w:w="388" w:type="dxa"/>
            <w:vMerge/>
          </w:tcPr>
          <w:p w:rsidR="00037B76" w:rsidRDefault="00037B76"/>
        </w:tc>
        <w:tc>
          <w:tcPr>
            <w:tcW w:w="423" w:type="dxa"/>
            <w:textDirection w:val="btLr"/>
            <w:vAlign w:val="center"/>
          </w:tcPr>
          <w:p w:rsidR="00037B76" w:rsidRDefault="00037B76" w:rsidP="002A021B">
            <w:pPr>
              <w:ind w:left="113" w:right="113"/>
              <w:jc w:val="center"/>
              <w:rPr>
                <w:rFonts w:ascii="Times New Roman" w:hAnsi="Times New Roman" w:cs="Times New Roman"/>
                <w:color w:val="000000"/>
                <w:sz w:val="16"/>
                <w:szCs w:val="16"/>
              </w:rPr>
            </w:pPr>
            <w:r w:rsidRPr="00AF17F5">
              <w:rPr>
                <w:rFonts w:ascii="Times New Roman" w:hAnsi="Times New Roman" w:cs="Times New Roman"/>
                <w:color w:val="000000"/>
                <w:sz w:val="16"/>
                <w:szCs w:val="16"/>
              </w:rPr>
              <w:t>"</w:t>
            </w:r>
          </w:p>
          <w:p w:rsidR="00037B76" w:rsidRPr="00AF17F5" w:rsidRDefault="00037B76" w:rsidP="002A021B">
            <w:pPr>
              <w:ind w:left="113" w:right="113"/>
              <w:jc w:val="center"/>
              <w:rPr>
                <w:rFonts w:ascii="Times New Roman" w:hAnsi="Times New Roman" w:cs="Times New Roman"/>
                <w:color w:val="000000"/>
                <w:sz w:val="16"/>
                <w:szCs w:val="16"/>
              </w:rPr>
            </w:pPr>
            <w:r w:rsidRPr="00AF17F5">
              <w:rPr>
                <w:rFonts w:ascii="Times New Roman" w:hAnsi="Times New Roman" w:cs="Times New Roman"/>
                <w:color w:val="000000"/>
                <w:sz w:val="16"/>
                <w:szCs w:val="16"/>
              </w:rPr>
              <w:t>33. Hafta:</w:t>
            </w:r>
          </w:p>
          <w:p w:rsidR="00037B76" w:rsidRPr="00AF17F5" w:rsidRDefault="00037B76" w:rsidP="002A021B">
            <w:pPr>
              <w:ind w:left="113" w:right="113"/>
              <w:jc w:val="center"/>
              <w:rPr>
                <w:rFonts w:ascii="Times New Roman" w:hAnsi="Times New Roman" w:cs="Times New Roman"/>
                <w:color w:val="000000"/>
                <w:sz w:val="16"/>
                <w:szCs w:val="16"/>
              </w:rPr>
            </w:pPr>
            <w:r w:rsidRPr="00AF17F5">
              <w:rPr>
                <w:rFonts w:ascii="Times New Roman" w:hAnsi="Times New Roman" w:cs="Times New Roman"/>
                <w:color w:val="000000"/>
                <w:sz w:val="16"/>
                <w:szCs w:val="16"/>
              </w:rPr>
              <w:t>19-23 Mayıs"</w:t>
            </w:r>
          </w:p>
          <w:p w:rsidR="00037B76" w:rsidRPr="00AF17F5" w:rsidRDefault="00037B76" w:rsidP="002A021B">
            <w:pPr>
              <w:ind w:left="113" w:right="113"/>
              <w:jc w:val="center"/>
              <w:rPr>
                <w:rFonts w:ascii="Times New Roman" w:hAnsi="Times New Roman" w:cs="Times New Roman"/>
                <w:color w:val="000000"/>
                <w:sz w:val="16"/>
                <w:szCs w:val="16"/>
              </w:rPr>
            </w:pPr>
          </w:p>
        </w:tc>
        <w:tc>
          <w:tcPr>
            <w:tcW w:w="424" w:type="dxa"/>
          </w:tcPr>
          <w:p w:rsidR="00037B76" w:rsidRDefault="00037B76" w:rsidP="002A021B">
            <w:pPr>
              <w:jc w:val="center"/>
            </w:pPr>
          </w:p>
          <w:p w:rsidR="00037B76" w:rsidRDefault="00037B76" w:rsidP="002A021B">
            <w:pPr>
              <w:jc w:val="center"/>
            </w:pPr>
          </w:p>
          <w:p w:rsidR="00037B76" w:rsidRDefault="00037B76" w:rsidP="002A021B">
            <w:pPr>
              <w:jc w:val="center"/>
            </w:pPr>
          </w:p>
          <w:p w:rsidR="00037B76" w:rsidRDefault="00037B76" w:rsidP="002A021B">
            <w:pPr>
              <w:jc w:val="center"/>
            </w:pPr>
            <w:r>
              <w:t>6</w:t>
            </w:r>
          </w:p>
        </w:tc>
        <w:tc>
          <w:tcPr>
            <w:tcW w:w="427" w:type="dxa"/>
            <w:vMerge/>
            <w:vAlign w:val="center"/>
          </w:tcPr>
          <w:p w:rsidR="00037B76" w:rsidRDefault="00037B76"/>
        </w:tc>
        <w:tc>
          <w:tcPr>
            <w:tcW w:w="1417" w:type="dxa"/>
            <w:gridSpan w:val="2"/>
            <w:vMerge/>
          </w:tcPr>
          <w:p w:rsidR="00037B76" w:rsidRDefault="00037B76"/>
        </w:tc>
        <w:tc>
          <w:tcPr>
            <w:tcW w:w="4083" w:type="dxa"/>
            <w:vMerge/>
            <w:vAlign w:val="center"/>
          </w:tcPr>
          <w:p w:rsidR="00037B76" w:rsidRDefault="00037B76">
            <w:pPr>
              <w:rPr>
                <w:rFonts w:ascii="Calibri" w:hAnsi="Calibri" w:cs="Calibri"/>
                <w:color w:val="000000"/>
              </w:rPr>
            </w:pPr>
          </w:p>
        </w:tc>
        <w:tc>
          <w:tcPr>
            <w:tcW w:w="1447" w:type="dxa"/>
            <w:gridSpan w:val="2"/>
            <w:vMerge/>
            <w:vAlign w:val="center"/>
          </w:tcPr>
          <w:p w:rsidR="00037B76" w:rsidRDefault="00037B76">
            <w:pPr>
              <w:rPr>
                <w:rFonts w:ascii="Calibri" w:hAnsi="Calibri" w:cs="Calibri"/>
                <w:color w:val="000000"/>
              </w:rPr>
            </w:pPr>
          </w:p>
        </w:tc>
        <w:tc>
          <w:tcPr>
            <w:tcW w:w="1276" w:type="dxa"/>
            <w:gridSpan w:val="2"/>
            <w:vMerge/>
            <w:vAlign w:val="center"/>
          </w:tcPr>
          <w:p w:rsidR="00037B76" w:rsidRDefault="00037B76">
            <w:pPr>
              <w:rPr>
                <w:rFonts w:ascii="Calibri" w:hAnsi="Calibri" w:cs="Calibri"/>
              </w:rPr>
            </w:pPr>
          </w:p>
        </w:tc>
        <w:tc>
          <w:tcPr>
            <w:tcW w:w="1134" w:type="dxa"/>
            <w:gridSpan w:val="2"/>
            <w:vMerge/>
            <w:vAlign w:val="center"/>
          </w:tcPr>
          <w:p w:rsidR="00037B76" w:rsidRDefault="00037B76">
            <w:pPr>
              <w:rPr>
                <w:rFonts w:ascii="Calibri" w:hAnsi="Calibri" w:cs="Calibri"/>
                <w:color w:val="000000"/>
              </w:rPr>
            </w:pPr>
          </w:p>
        </w:tc>
        <w:tc>
          <w:tcPr>
            <w:tcW w:w="1276" w:type="dxa"/>
            <w:gridSpan w:val="2"/>
            <w:vMerge/>
            <w:vAlign w:val="center"/>
          </w:tcPr>
          <w:p w:rsidR="00037B76" w:rsidRDefault="00037B76">
            <w:pPr>
              <w:rPr>
                <w:rFonts w:ascii="Calibri" w:hAnsi="Calibri" w:cs="Calibri"/>
                <w:color w:val="000000"/>
              </w:rPr>
            </w:pPr>
          </w:p>
        </w:tc>
        <w:tc>
          <w:tcPr>
            <w:tcW w:w="992" w:type="dxa"/>
            <w:gridSpan w:val="4"/>
            <w:textDirection w:val="btLr"/>
            <w:vAlign w:val="center"/>
          </w:tcPr>
          <w:p w:rsidR="00037B76" w:rsidRPr="002A021B" w:rsidRDefault="00037B76" w:rsidP="002A021B">
            <w:pPr>
              <w:ind w:left="113" w:right="113"/>
              <w:jc w:val="center"/>
              <w:rPr>
                <w:rFonts w:ascii="Times New Roman" w:hAnsi="Times New Roman" w:cs="Times New Roman"/>
                <w:b/>
                <w:color w:val="000000"/>
              </w:rPr>
            </w:pPr>
            <w:r w:rsidRPr="002A021B">
              <w:rPr>
                <w:rFonts w:ascii="Times New Roman" w:hAnsi="Times New Roman" w:cs="Times New Roman"/>
                <w:b/>
                <w:color w:val="000000"/>
              </w:rPr>
              <w:t>19 Mayıs Atatürk'ü Anma ve Gençlik ve Spor Bayramı</w:t>
            </w:r>
          </w:p>
        </w:tc>
        <w:tc>
          <w:tcPr>
            <w:tcW w:w="1414" w:type="dxa"/>
            <w:gridSpan w:val="2"/>
            <w:vMerge/>
          </w:tcPr>
          <w:p w:rsidR="00037B76" w:rsidRDefault="00037B76"/>
        </w:tc>
        <w:tc>
          <w:tcPr>
            <w:tcW w:w="1138" w:type="dxa"/>
            <w:vMerge/>
          </w:tcPr>
          <w:p w:rsidR="00037B76" w:rsidRDefault="00037B76"/>
        </w:tc>
      </w:tr>
      <w:tr w:rsidR="00037B76" w:rsidTr="000F22A3">
        <w:tblPrEx>
          <w:tblLook w:val="04A0" w:firstRow="1" w:lastRow="0" w:firstColumn="1" w:lastColumn="0" w:noHBand="0" w:noVBand="1"/>
        </w:tblPrEx>
        <w:trPr>
          <w:gridAfter w:val="7"/>
          <w:wAfter w:w="15841" w:type="dxa"/>
          <w:cantSplit/>
          <w:trHeight w:val="1134"/>
        </w:trPr>
        <w:tc>
          <w:tcPr>
            <w:tcW w:w="388" w:type="dxa"/>
            <w:vMerge/>
          </w:tcPr>
          <w:p w:rsidR="00037B76" w:rsidRDefault="00037B76"/>
        </w:tc>
        <w:tc>
          <w:tcPr>
            <w:tcW w:w="423" w:type="dxa"/>
            <w:textDirection w:val="btLr"/>
            <w:vAlign w:val="center"/>
          </w:tcPr>
          <w:p w:rsidR="00037B76" w:rsidRPr="00AF17F5" w:rsidRDefault="00037B76" w:rsidP="002A021B">
            <w:pPr>
              <w:ind w:left="113" w:right="113"/>
              <w:jc w:val="center"/>
              <w:rPr>
                <w:rFonts w:ascii="Times New Roman" w:hAnsi="Times New Roman" w:cs="Times New Roman"/>
                <w:color w:val="000000"/>
                <w:sz w:val="16"/>
                <w:szCs w:val="16"/>
              </w:rPr>
            </w:pPr>
            <w:r w:rsidRPr="00AF17F5">
              <w:rPr>
                <w:rFonts w:ascii="Times New Roman" w:hAnsi="Times New Roman" w:cs="Times New Roman"/>
                <w:color w:val="000000"/>
                <w:sz w:val="16"/>
                <w:szCs w:val="16"/>
              </w:rPr>
              <w:t>"34. Hafta:</w:t>
            </w:r>
          </w:p>
          <w:p w:rsidR="00037B76" w:rsidRPr="00AF17F5" w:rsidRDefault="00037B76" w:rsidP="002A021B">
            <w:pPr>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26-30 Mayıs</w:t>
            </w:r>
          </w:p>
        </w:tc>
        <w:tc>
          <w:tcPr>
            <w:tcW w:w="424" w:type="dxa"/>
          </w:tcPr>
          <w:p w:rsidR="00037B76" w:rsidRDefault="00037B76" w:rsidP="002A021B">
            <w:pPr>
              <w:jc w:val="center"/>
            </w:pPr>
          </w:p>
          <w:p w:rsidR="00037B76" w:rsidRDefault="00037B76" w:rsidP="002A021B">
            <w:pPr>
              <w:jc w:val="center"/>
            </w:pPr>
          </w:p>
          <w:p w:rsidR="00037B76" w:rsidRDefault="00037B76" w:rsidP="002A021B">
            <w:pPr>
              <w:jc w:val="center"/>
            </w:pPr>
          </w:p>
          <w:p w:rsidR="00037B76" w:rsidRDefault="00037B76" w:rsidP="002A021B">
            <w:pPr>
              <w:jc w:val="center"/>
            </w:pPr>
            <w:r>
              <w:t>6</w:t>
            </w:r>
          </w:p>
        </w:tc>
        <w:tc>
          <w:tcPr>
            <w:tcW w:w="427" w:type="dxa"/>
            <w:vMerge/>
            <w:vAlign w:val="center"/>
          </w:tcPr>
          <w:p w:rsidR="00037B76" w:rsidRDefault="00037B76"/>
        </w:tc>
        <w:tc>
          <w:tcPr>
            <w:tcW w:w="1417" w:type="dxa"/>
            <w:gridSpan w:val="2"/>
            <w:vMerge/>
          </w:tcPr>
          <w:p w:rsidR="00037B76" w:rsidRDefault="00037B76"/>
        </w:tc>
        <w:tc>
          <w:tcPr>
            <w:tcW w:w="4083" w:type="dxa"/>
            <w:vMerge/>
            <w:vAlign w:val="center"/>
          </w:tcPr>
          <w:p w:rsidR="00037B76" w:rsidRDefault="00037B76">
            <w:pPr>
              <w:rPr>
                <w:rFonts w:ascii="Calibri" w:hAnsi="Calibri" w:cs="Calibri"/>
                <w:color w:val="000000"/>
              </w:rPr>
            </w:pPr>
          </w:p>
        </w:tc>
        <w:tc>
          <w:tcPr>
            <w:tcW w:w="1447" w:type="dxa"/>
            <w:gridSpan w:val="2"/>
            <w:vMerge/>
            <w:vAlign w:val="center"/>
          </w:tcPr>
          <w:p w:rsidR="00037B76" w:rsidRDefault="00037B76">
            <w:pPr>
              <w:rPr>
                <w:rFonts w:ascii="Calibri" w:hAnsi="Calibri" w:cs="Calibri"/>
                <w:color w:val="000000"/>
              </w:rPr>
            </w:pPr>
          </w:p>
        </w:tc>
        <w:tc>
          <w:tcPr>
            <w:tcW w:w="1276" w:type="dxa"/>
            <w:gridSpan w:val="2"/>
            <w:vMerge/>
            <w:vAlign w:val="center"/>
          </w:tcPr>
          <w:p w:rsidR="00037B76" w:rsidRDefault="00037B76">
            <w:pPr>
              <w:rPr>
                <w:rFonts w:ascii="Calibri" w:hAnsi="Calibri" w:cs="Calibri"/>
              </w:rPr>
            </w:pPr>
          </w:p>
        </w:tc>
        <w:tc>
          <w:tcPr>
            <w:tcW w:w="1134" w:type="dxa"/>
            <w:gridSpan w:val="2"/>
            <w:vMerge/>
            <w:vAlign w:val="center"/>
          </w:tcPr>
          <w:p w:rsidR="00037B76" w:rsidRDefault="00037B76">
            <w:pPr>
              <w:rPr>
                <w:rFonts w:ascii="Calibri" w:hAnsi="Calibri" w:cs="Calibri"/>
                <w:color w:val="000000"/>
              </w:rPr>
            </w:pPr>
          </w:p>
        </w:tc>
        <w:tc>
          <w:tcPr>
            <w:tcW w:w="1276" w:type="dxa"/>
            <w:gridSpan w:val="2"/>
            <w:vMerge/>
            <w:vAlign w:val="center"/>
          </w:tcPr>
          <w:p w:rsidR="00037B76" w:rsidRDefault="00037B76">
            <w:pPr>
              <w:rPr>
                <w:rFonts w:ascii="Calibri" w:hAnsi="Calibri" w:cs="Calibri"/>
                <w:color w:val="000000"/>
              </w:rPr>
            </w:pPr>
          </w:p>
        </w:tc>
        <w:tc>
          <w:tcPr>
            <w:tcW w:w="992" w:type="dxa"/>
            <w:gridSpan w:val="4"/>
            <w:textDirection w:val="btLr"/>
            <w:vAlign w:val="center"/>
          </w:tcPr>
          <w:p w:rsidR="00037B76" w:rsidRPr="002A021B" w:rsidRDefault="00037B76" w:rsidP="002A021B">
            <w:pPr>
              <w:ind w:left="113" w:right="113"/>
              <w:rPr>
                <w:rFonts w:ascii="Times New Roman" w:hAnsi="Times New Roman" w:cs="Times New Roman"/>
                <w:b/>
                <w:color w:val="000000"/>
              </w:rPr>
            </w:pPr>
            <w:r w:rsidRPr="002A021B">
              <w:rPr>
                <w:rFonts w:ascii="Times New Roman" w:hAnsi="Times New Roman" w:cs="Times New Roman"/>
                <w:b/>
                <w:color w:val="000000"/>
              </w:rPr>
              <w:t>İstanbul'un Fethi (29 Mayıs)</w:t>
            </w:r>
          </w:p>
          <w:p w:rsidR="00037B76" w:rsidRPr="002A021B" w:rsidRDefault="00037B76" w:rsidP="002A021B">
            <w:pPr>
              <w:ind w:left="113" w:right="113"/>
              <w:rPr>
                <w:rFonts w:ascii="Times New Roman" w:hAnsi="Times New Roman" w:cs="Times New Roman"/>
                <w:b/>
                <w:color w:val="000000"/>
              </w:rPr>
            </w:pPr>
          </w:p>
        </w:tc>
        <w:tc>
          <w:tcPr>
            <w:tcW w:w="1414" w:type="dxa"/>
            <w:gridSpan w:val="2"/>
            <w:vMerge/>
          </w:tcPr>
          <w:p w:rsidR="00037B76" w:rsidRDefault="00037B76"/>
        </w:tc>
        <w:tc>
          <w:tcPr>
            <w:tcW w:w="1138" w:type="dxa"/>
            <w:vMerge/>
          </w:tcPr>
          <w:p w:rsidR="00037B76" w:rsidRDefault="00037B76"/>
        </w:tc>
      </w:tr>
      <w:tr w:rsidR="00037B76" w:rsidTr="004C58D6">
        <w:tblPrEx>
          <w:tblLook w:val="04A0" w:firstRow="1" w:lastRow="0" w:firstColumn="1" w:lastColumn="0" w:noHBand="0" w:noVBand="1"/>
        </w:tblPrEx>
        <w:trPr>
          <w:gridAfter w:val="7"/>
          <w:wAfter w:w="15841" w:type="dxa"/>
          <w:cantSplit/>
          <w:trHeight w:val="406"/>
        </w:trPr>
        <w:tc>
          <w:tcPr>
            <w:tcW w:w="15839" w:type="dxa"/>
            <w:gridSpan w:val="22"/>
          </w:tcPr>
          <w:p w:rsidR="00037B76" w:rsidRPr="002C3587" w:rsidRDefault="00037B76" w:rsidP="002C3587">
            <w:pPr>
              <w:jc w:val="center"/>
              <w:rPr>
                <w:b/>
              </w:rPr>
            </w:pPr>
            <w:r w:rsidRPr="002C3587">
              <w:rPr>
                <w:b/>
              </w:rPr>
              <w:t>SINAV HAFTASI</w:t>
            </w:r>
            <w:r>
              <w:rPr>
                <w:b/>
              </w:rPr>
              <w:t xml:space="preserve"> (2-6 Haziran)</w:t>
            </w:r>
          </w:p>
        </w:tc>
      </w:tr>
      <w:tr w:rsidR="00037B76" w:rsidTr="000F22A3">
        <w:tblPrEx>
          <w:tblLook w:val="04A0" w:firstRow="1" w:lastRow="0" w:firstColumn="1" w:lastColumn="0" w:noHBand="0" w:noVBand="1"/>
        </w:tblPrEx>
        <w:trPr>
          <w:gridAfter w:val="7"/>
          <w:wAfter w:w="15841" w:type="dxa"/>
          <w:cantSplit/>
          <w:trHeight w:val="3701"/>
        </w:trPr>
        <w:tc>
          <w:tcPr>
            <w:tcW w:w="388" w:type="dxa"/>
            <w:vMerge w:val="restart"/>
            <w:textDirection w:val="btLr"/>
          </w:tcPr>
          <w:p w:rsidR="00037B76" w:rsidRPr="004E0B93" w:rsidRDefault="00037B76" w:rsidP="004E0B93">
            <w:pPr>
              <w:ind w:left="113" w:right="113"/>
              <w:jc w:val="center"/>
              <w:rPr>
                <w:rFonts w:ascii="Times New Roman" w:hAnsi="Times New Roman" w:cs="Times New Roman"/>
                <w:b/>
              </w:rPr>
            </w:pPr>
            <w:r w:rsidRPr="004E0B93">
              <w:rPr>
                <w:rFonts w:ascii="Times New Roman" w:hAnsi="Times New Roman" w:cs="Times New Roman"/>
                <w:b/>
              </w:rPr>
              <w:lastRenderedPageBreak/>
              <w:t>HAZİRAN</w:t>
            </w:r>
          </w:p>
        </w:tc>
        <w:tc>
          <w:tcPr>
            <w:tcW w:w="423" w:type="dxa"/>
            <w:textDirection w:val="btLr"/>
            <w:vAlign w:val="center"/>
          </w:tcPr>
          <w:p w:rsidR="00037B76" w:rsidRPr="002C3587" w:rsidRDefault="00037B76" w:rsidP="002C3587">
            <w:pPr>
              <w:ind w:left="113" w:right="113"/>
              <w:jc w:val="center"/>
              <w:rPr>
                <w:rFonts w:ascii="Times New Roman" w:hAnsi="Times New Roman" w:cs="Times New Roman"/>
                <w:sz w:val="16"/>
                <w:szCs w:val="16"/>
              </w:rPr>
            </w:pPr>
            <w:r w:rsidRPr="002C3587">
              <w:rPr>
                <w:rFonts w:ascii="Times New Roman" w:hAnsi="Times New Roman" w:cs="Times New Roman"/>
                <w:sz w:val="16"/>
                <w:szCs w:val="16"/>
              </w:rPr>
              <w:t>35. Hafta:</w:t>
            </w:r>
            <w:r w:rsidRPr="002C3587">
              <w:rPr>
                <w:rFonts w:ascii="Times New Roman" w:hAnsi="Times New Roman" w:cs="Times New Roman"/>
                <w:sz w:val="16"/>
                <w:szCs w:val="16"/>
              </w:rPr>
              <w:br/>
              <w:t xml:space="preserve"> 2-6 Haziran</w:t>
            </w:r>
          </w:p>
        </w:tc>
        <w:tc>
          <w:tcPr>
            <w:tcW w:w="424" w:type="dxa"/>
          </w:tcPr>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r>
              <w:t>6</w:t>
            </w:r>
          </w:p>
        </w:tc>
        <w:tc>
          <w:tcPr>
            <w:tcW w:w="427" w:type="dxa"/>
            <w:vMerge w:val="restart"/>
            <w:textDirection w:val="btLr"/>
            <w:vAlign w:val="center"/>
          </w:tcPr>
          <w:p w:rsidR="00037B76" w:rsidRDefault="00037B76" w:rsidP="004E0B93">
            <w:pPr>
              <w:ind w:left="113" w:right="113"/>
              <w:jc w:val="center"/>
              <w:rPr>
                <w:rFonts w:ascii="Calibri" w:hAnsi="Calibri" w:cs="Calibri"/>
                <w:b/>
                <w:bCs/>
                <w:color w:val="000000"/>
              </w:rPr>
            </w:pPr>
            <w:r>
              <w:rPr>
                <w:rFonts w:ascii="Calibri" w:hAnsi="Calibri" w:cs="Calibri"/>
                <w:b/>
                <w:bCs/>
                <w:color w:val="000000"/>
              </w:rPr>
              <w:t>SAĞLIKLI YAŞIYORUM</w:t>
            </w:r>
          </w:p>
        </w:tc>
        <w:tc>
          <w:tcPr>
            <w:tcW w:w="1417" w:type="dxa"/>
            <w:gridSpan w:val="2"/>
            <w:vMerge w:val="restart"/>
          </w:tcPr>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Pr="004E0B93" w:rsidRDefault="00037B76" w:rsidP="004E0B93">
            <w:pPr>
              <w:rPr>
                <w:rFonts w:ascii="Times New Roman" w:hAnsi="Times New Roman" w:cs="Times New Roman"/>
                <w:b/>
              </w:rPr>
            </w:pPr>
            <w:r w:rsidRPr="004E0B93">
              <w:rPr>
                <w:rFonts w:ascii="Times New Roman" w:hAnsi="Times New Roman" w:cs="Times New Roman"/>
                <w:b/>
              </w:rPr>
              <w:t>Dinleme/</w:t>
            </w:r>
          </w:p>
          <w:p w:rsidR="00037B76" w:rsidRPr="004E0B93" w:rsidRDefault="00037B76" w:rsidP="004E0B93">
            <w:pPr>
              <w:rPr>
                <w:rFonts w:ascii="Times New Roman" w:hAnsi="Times New Roman" w:cs="Times New Roman"/>
                <w:b/>
              </w:rPr>
            </w:pPr>
            <w:r w:rsidRPr="004E0B93">
              <w:rPr>
                <w:rFonts w:ascii="Times New Roman" w:hAnsi="Times New Roman" w:cs="Times New Roman"/>
                <w:b/>
              </w:rPr>
              <w:t>İzleme</w:t>
            </w:r>
          </w:p>
          <w:p w:rsidR="00037B76" w:rsidRPr="004E0B93" w:rsidRDefault="00037B76" w:rsidP="004E0B93">
            <w:pPr>
              <w:rPr>
                <w:rFonts w:ascii="Times New Roman" w:hAnsi="Times New Roman" w:cs="Times New Roman"/>
                <w:b/>
              </w:rPr>
            </w:pPr>
            <w:r w:rsidRPr="004E0B93">
              <w:rPr>
                <w:rFonts w:ascii="Times New Roman" w:hAnsi="Times New Roman" w:cs="Times New Roman"/>
                <w:b/>
              </w:rPr>
              <w:t>Okuma</w:t>
            </w:r>
          </w:p>
          <w:p w:rsidR="00037B76" w:rsidRPr="004E0B93" w:rsidRDefault="00037B76" w:rsidP="004E0B93">
            <w:pPr>
              <w:rPr>
                <w:rFonts w:ascii="Times New Roman" w:hAnsi="Times New Roman" w:cs="Times New Roman"/>
                <w:b/>
              </w:rPr>
            </w:pPr>
            <w:r w:rsidRPr="004E0B93">
              <w:rPr>
                <w:rFonts w:ascii="Times New Roman" w:hAnsi="Times New Roman" w:cs="Times New Roman"/>
                <w:b/>
              </w:rPr>
              <w:t>Konuşma</w:t>
            </w:r>
          </w:p>
          <w:p w:rsidR="00037B76" w:rsidRDefault="00037B76" w:rsidP="004E0B93">
            <w:r w:rsidRPr="004E0B93">
              <w:rPr>
                <w:rFonts w:ascii="Times New Roman" w:hAnsi="Times New Roman" w:cs="Times New Roman"/>
                <w:b/>
              </w:rPr>
              <w:t>Yazma</w:t>
            </w:r>
          </w:p>
        </w:tc>
        <w:tc>
          <w:tcPr>
            <w:tcW w:w="4083" w:type="dxa"/>
            <w:vMerge w:val="restart"/>
            <w:vAlign w:val="center"/>
          </w:tcPr>
          <w:p w:rsidR="00037B76" w:rsidRPr="004E0B93" w:rsidRDefault="00037B76">
            <w:pPr>
              <w:rPr>
                <w:rFonts w:ascii="Times New Roman" w:hAnsi="Times New Roman" w:cs="Times New Roman"/>
                <w:color w:val="000000"/>
                <w:sz w:val="16"/>
                <w:szCs w:val="16"/>
              </w:rPr>
            </w:pPr>
            <w:r w:rsidRPr="004E0B93">
              <w:rPr>
                <w:rFonts w:ascii="Times New Roman" w:hAnsi="Times New Roman" w:cs="Times New Roman"/>
                <w:color w:val="000000"/>
                <w:sz w:val="16"/>
                <w:szCs w:val="16"/>
              </w:rPr>
              <w:br/>
              <w:t>T.D.</w:t>
            </w:r>
            <w:proofErr w:type="gramStart"/>
            <w:r w:rsidRPr="004E0B93">
              <w:rPr>
                <w:rFonts w:ascii="Times New Roman" w:hAnsi="Times New Roman" w:cs="Times New Roman"/>
                <w:color w:val="000000"/>
                <w:sz w:val="16"/>
                <w:szCs w:val="16"/>
              </w:rPr>
              <w:t>5.1</w:t>
            </w:r>
            <w:proofErr w:type="gramEnd"/>
            <w:r w:rsidRPr="004E0B93">
              <w:rPr>
                <w:rFonts w:ascii="Times New Roman" w:hAnsi="Times New Roman" w:cs="Times New Roman"/>
                <w:color w:val="000000"/>
                <w:sz w:val="16"/>
                <w:szCs w:val="16"/>
              </w:rPr>
              <w:t>. Dinlemede/izlemede materyal seçimini yönetebilme</w:t>
            </w:r>
            <w:r w:rsidRPr="004E0B93">
              <w:rPr>
                <w:rFonts w:ascii="Times New Roman" w:hAnsi="Times New Roman" w:cs="Times New Roman"/>
                <w:color w:val="000000"/>
                <w:sz w:val="16"/>
                <w:szCs w:val="16"/>
              </w:rPr>
              <w:br/>
              <w:t>T.D.5.14. Bilgilendirici metinlerde metin yapılarından hareketle önemli bilgileri belirlemeye yönelik çözümleme yapabilme</w:t>
            </w:r>
            <w:r w:rsidRPr="004E0B93">
              <w:rPr>
                <w:rFonts w:ascii="Times New Roman" w:hAnsi="Times New Roman" w:cs="Times New Roman"/>
                <w:color w:val="000000"/>
                <w:sz w:val="16"/>
                <w:szCs w:val="16"/>
              </w:rPr>
              <w:br/>
              <w:t>T.D.5.20. Çoklu ortam ögelerine yönelik çözümleme yapabilme</w:t>
            </w:r>
            <w:r w:rsidRPr="004E0B93">
              <w:rPr>
                <w:rFonts w:ascii="Times New Roman" w:hAnsi="Times New Roman" w:cs="Times New Roman"/>
                <w:color w:val="000000"/>
                <w:sz w:val="16"/>
                <w:szCs w:val="16"/>
              </w:rPr>
              <w:br/>
              <w:t>T.D.5.22. Dinlediğini/izlediğini değerlendirebilme</w:t>
            </w:r>
            <w:r w:rsidRPr="004E0B93">
              <w:rPr>
                <w:rFonts w:ascii="Times New Roman" w:hAnsi="Times New Roman" w:cs="Times New Roman"/>
                <w:color w:val="000000"/>
                <w:sz w:val="16"/>
                <w:szCs w:val="16"/>
              </w:rPr>
              <w:br/>
              <w:t>T.D.5.23. Dinlediğini/izlediğini eleştirebilme</w:t>
            </w:r>
            <w:r w:rsidRPr="004E0B93">
              <w:rPr>
                <w:rFonts w:ascii="Times New Roman" w:hAnsi="Times New Roman" w:cs="Times New Roman"/>
                <w:color w:val="000000"/>
                <w:sz w:val="16"/>
                <w:szCs w:val="16"/>
              </w:rPr>
              <w:br/>
              <w:t>T.D.5.25. Dinleme/izleme sürecine yönelik öz yansıtma yapabilme/kendini uyarlayabilme</w:t>
            </w:r>
            <w:r w:rsidRPr="004E0B93">
              <w:rPr>
                <w:rFonts w:ascii="Times New Roman" w:hAnsi="Times New Roman" w:cs="Times New Roman"/>
                <w:color w:val="000000"/>
                <w:sz w:val="16"/>
                <w:szCs w:val="16"/>
              </w:rPr>
              <w:br/>
            </w:r>
            <w:r w:rsidRPr="004E0B93">
              <w:rPr>
                <w:rFonts w:ascii="Times New Roman" w:hAnsi="Times New Roman" w:cs="Times New Roman"/>
                <w:color w:val="000000"/>
                <w:sz w:val="16"/>
                <w:szCs w:val="16"/>
              </w:rPr>
              <w:br/>
              <w:t>T.O.5.1. Okumada materyal seçimini yönetebilme</w:t>
            </w:r>
            <w:r w:rsidRPr="004E0B93">
              <w:rPr>
                <w:rFonts w:ascii="Times New Roman" w:hAnsi="Times New Roman" w:cs="Times New Roman"/>
                <w:color w:val="000000"/>
                <w:sz w:val="16"/>
                <w:szCs w:val="16"/>
              </w:rPr>
              <w:br/>
              <w:t>T.O.5.15. Bilgilendirici metinlerde metin yapılarından hareketle önemli bilgileri belirlemeye yönelik çözümleme yapabilme</w:t>
            </w:r>
            <w:r w:rsidRPr="004E0B93">
              <w:rPr>
                <w:rFonts w:ascii="Times New Roman" w:hAnsi="Times New Roman" w:cs="Times New Roman"/>
                <w:color w:val="000000"/>
                <w:sz w:val="16"/>
                <w:szCs w:val="16"/>
              </w:rPr>
              <w:br/>
              <w:t>T.O.5.22. Çoklu ortam ögelerine yönelik çözümleme yapabilme</w:t>
            </w:r>
            <w:r w:rsidRPr="004E0B93">
              <w:rPr>
                <w:rFonts w:ascii="Times New Roman" w:hAnsi="Times New Roman" w:cs="Times New Roman"/>
                <w:color w:val="000000"/>
                <w:sz w:val="16"/>
                <w:szCs w:val="16"/>
              </w:rPr>
              <w:br/>
              <w:t>T.O.5.24 Okuduğunu değerlendirebilme</w:t>
            </w:r>
            <w:r w:rsidRPr="004E0B93">
              <w:rPr>
                <w:rFonts w:ascii="Times New Roman" w:hAnsi="Times New Roman" w:cs="Times New Roman"/>
                <w:color w:val="000000"/>
                <w:sz w:val="16"/>
                <w:szCs w:val="16"/>
              </w:rPr>
              <w:br/>
              <w:t>T.O.5.25. Metni eleştirebilme</w:t>
            </w:r>
            <w:r w:rsidRPr="004E0B93">
              <w:rPr>
                <w:rFonts w:ascii="Times New Roman" w:hAnsi="Times New Roman" w:cs="Times New Roman"/>
                <w:color w:val="000000"/>
                <w:sz w:val="16"/>
                <w:szCs w:val="16"/>
              </w:rPr>
              <w:br/>
              <w:t>T.O.5.27. Okuma sürecine yönelik öz yansıtma yapabilme/kendini uyarlayabilme</w:t>
            </w:r>
            <w:r w:rsidRPr="004E0B93">
              <w:rPr>
                <w:rFonts w:ascii="Times New Roman" w:hAnsi="Times New Roman" w:cs="Times New Roman"/>
                <w:color w:val="000000"/>
                <w:sz w:val="16"/>
                <w:szCs w:val="16"/>
              </w:rPr>
              <w:br/>
            </w:r>
            <w:r w:rsidRPr="004E0B93">
              <w:rPr>
                <w:rFonts w:ascii="Times New Roman" w:hAnsi="Times New Roman" w:cs="Times New Roman"/>
                <w:color w:val="000000"/>
                <w:sz w:val="16"/>
                <w:szCs w:val="16"/>
              </w:rPr>
              <w:br/>
              <w:t>T.K.5.1. Konuşma sürecini yönetebilme</w:t>
            </w:r>
            <w:r w:rsidRPr="004E0B93">
              <w:rPr>
                <w:rFonts w:ascii="Times New Roman" w:hAnsi="Times New Roman" w:cs="Times New Roman"/>
                <w:color w:val="000000"/>
                <w:sz w:val="16"/>
                <w:szCs w:val="16"/>
              </w:rPr>
              <w:br/>
              <w:t>T.K.5.6. Konuşmasında çoklu ortam ögeleriyle içerik oluşturabilme</w:t>
            </w:r>
            <w:r w:rsidRPr="004E0B93">
              <w:rPr>
                <w:rFonts w:ascii="Times New Roman" w:hAnsi="Times New Roman" w:cs="Times New Roman"/>
                <w:color w:val="000000"/>
                <w:sz w:val="16"/>
                <w:szCs w:val="16"/>
              </w:rPr>
              <w:br/>
              <w:t>T.K.5.10. Sözlü sunum yapabilme</w:t>
            </w:r>
            <w:r w:rsidRPr="004E0B93">
              <w:rPr>
                <w:rFonts w:ascii="Times New Roman" w:hAnsi="Times New Roman" w:cs="Times New Roman"/>
                <w:color w:val="000000"/>
                <w:sz w:val="16"/>
                <w:szCs w:val="16"/>
              </w:rPr>
              <w:br/>
              <w:t>T.K.5.14. Yorumunu sözlü olarak ifade edebilme</w:t>
            </w:r>
            <w:r w:rsidRPr="004E0B93">
              <w:rPr>
                <w:rFonts w:ascii="Times New Roman" w:hAnsi="Times New Roman" w:cs="Times New Roman"/>
                <w:color w:val="000000"/>
                <w:sz w:val="16"/>
                <w:szCs w:val="16"/>
              </w:rPr>
              <w:br/>
              <w:t>T.K.5.16. Değerlendirmesini sözlü olarak ifade edebilme</w:t>
            </w:r>
            <w:r w:rsidRPr="004E0B93">
              <w:rPr>
                <w:rFonts w:ascii="Times New Roman" w:hAnsi="Times New Roman" w:cs="Times New Roman"/>
                <w:color w:val="000000"/>
                <w:sz w:val="16"/>
                <w:szCs w:val="16"/>
              </w:rPr>
              <w:br/>
              <w:t>T.K.5.18. Eleştirisini sözlü olarak ifade edebilme</w:t>
            </w:r>
            <w:r w:rsidRPr="004E0B93">
              <w:rPr>
                <w:rFonts w:ascii="Times New Roman" w:hAnsi="Times New Roman" w:cs="Times New Roman"/>
                <w:color w:val="000000"/>
                <w:sz w:val="16"/>
                <w:szCs w:val="16"/>
              </w:rPr>
              <w:br/>
              <w:t>T.K.5.26. Konuşma sürecine yönelik öz yansıtma yapabilme/kendini uyarlayabilme</w:t>
            </w:r>
            <w:r w:rsidRPr="004E0B93">
              <w:rPr>
                <w:rFonts w:ascii="Times New Roman" w:hAnsi="Times New Roman" w:cs="Times New Roman"/>
                <w:color w:val="000000"/>
                <w:sz w:val="16"/>
                <w:szCs w:val="16"/>
              </w:rPr>
              <w:br/>
            </w:r>
            <w:r w:rsidRPr="004E0B93">
              <w:rPr>
                <w:rFonts w:ascii="Times New Roman" w:hAnsi="Times New Roman" w:cs="Times New Roman"/>
                <w:color w:val="000000"/>
                <w:sz w:val="16"/>
                <w:szCs w:val="16"/>
              </w:rPr>
              <w:br/>
              <w:t>T.Y.5.1. Yazma sürecini yönetebilme</w:t>
            </w:r>
            <w:r w:rsidRPr="004E0B93">
              <w:rPr>
                <w:rFonts w:ascii="Times New Roman" w:hAnsi="Times New Roman" w:cs="Times New Roman"/>
                <w:color w:val="000000"/>
                <w:sz w:val="16"/>
                <w:szCs w:val="16"/>
              </w:rPr>
              <w:br/>
              <w:t>T.Y.5.6. Yazısında çoklu ortam ögeleriyle içerik oluşturabilme</w:t>
            </w:r>
            <w:r w:rsidRPr="004E0B93">
              <w:rPr>
                <w:rFonts w:ascii="Times New Roman" w:hAnsi="Times New Roman" w:cs="Times New Roman"/>
                <w:color w:val="000000"/>
                <w:sz w:val="16"/>
                <w:szCs w:val="16"/>
              </w:rPr>
              <w:br/>
              <w:t>T.Y.5.11. Yorumunu yazılı olarak ifade edebilme</w:t>
            </w:r>
            <w:r w:rsidRPr="004E0B93">
              <w:rPr>
                <w:rFonts w:ascii="Times New Roman" w:hAnsi="Times New Roman" w:cs="Times New Roman"/>
                <w:color w:val="000000"/>
                <w:sz w:val="16"/>
                <w:szCs w:val="16"/>
              </w:rPr>
              <w:br/>
              <w:t>T.Y.5.13. Değerlendirmesini yazılı olarak ifade edebilme</w:t>
            </w:r>
            <w:r w:rsidRPr="004E0B93">
              <w:rPr>
                <w:rFonts w:ascii="Times New Roman" w:hAnsi="Times New Roman" w:cs="Times New Roman"/>
                <w:color w:val="000000"/>
                <w:sz w:val="16"/>
                <w:szCs w:val="16"/>
              </w:rPr>
              <w:br/>
              <w:t>T.Y.5.15. Eleştirisini yazılı olarak ifade edebilme</w:t>
            </w:r>
            <w:r w:rsidRPr="004E0B93">
              <w:rPr>
                <w:rFonts w:ascii="Times New Roman" w:hAnsi="Times New Roman" w:cs="Times New Roman"/>
                <w:color w:val="000000"/>
                <w:sz w:val="16"/>
                <w:szCs w:val="16"/>
              </w:rPr>
              <w:br/>
              <w:t>T.Y.5.21. Yazım kuralları ve noktalama işaretlerini uygulayabilme</w:t>
            </w:r>
            <w:r w:rsidRPr="004E0B93">
              <w:rPr>
                <w:rFonts w:ascii="Times New Roman" w:hAnsi="Times New Roman" w:cs="Times New Roman"/>
                <w:color w:val="000000"/>
                <w:sz w:val="16"/>
                <w:szCs w:val="16"/>
              </w:rPr>
              <w:br/>
              <w:t>T.Y.5.22. Yazma sürecine yönelik öz yansıtma yapabilme/kendini uyarlayabilme</w:t>
            </w:r>
          </w:p>
        </w:tc>
        <w:tc>
          <w:tcPr>
            <w:tcW w:w="1447" w:type="dxa"/>
            <w:gridSpan w:val="2"/>
            <w:vMerge w:val="restart"/>
            <w:vAlign w:val="center"/>
          </w:tcPr>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 xml:space="preserve">"Kavram haritası </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Açık uçlu soru/Çoktan seçmeli soru</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Kontrol listesi"</w:t>
            </w:r>
          </w:p>
          <w:p w:rsidR="00037B76" w:rsidRPr="00B37383" w:rsidRDefault="00037B76" w:rsidP="000F22A3">
            <w:pPr>
              <w:rPr>
                <w:rFonts w:ascii="Times New Roman" w:hAnsi="Times New Roman" w:cs="Times New Roman"/>
                <w:color w:val="000000"/>
                <w:sz w:val="16"/>
                <w:szCs w:val="16"/>
              </w:rPr>
            </w:pPr>
          </w:p>
          <w:p w:rsidR="00037B76" w:rsidRPr="00B37383" w:rsidRDefault="00037B76" w:rsidP="000F22A3">
            <w:pPr>
              <w:rPr>
                <w:rFonts w:ascii="Times New Roman" w:hAnsi="Times New Roman" w:cs="Times New Roman"/>
                <w:color w:val="000000"/>
                <w:sz w:val="16"/>
                <w:szCs w:val="16"/>
              </w:rPr>
            </w:pPr>
          </w:p>
          <w:p w:rsidR="00037B76" w:rsidRPr="00B37383" w:rsidRDefault="00037B76">
            <w:pPr>
              <w:rPr>
                <w:rFonts w:ascii="Times New Roman" w:hAnsi="Times New Roman" w:cs="Times New Roman"/>
                <w:color w:val="000000"/>
                <w:sz w:val="16"/>
                <w:szCs w:val="16"/>
              </w:rPr>
            </w:pPr>
          </w:p>
        </w:tc>
        <w:tc>
          <w:tcPr>
            <w:tcW w:w="1276" w:type="dxa"/>
            <w:gridSpan w:val="2"/>
            <w:vMerge w:val="restart"/>
            <w:vAlign w:val="center"/>
          </w:tcPr>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 xml:space="preserve">"SDB1.1. Kendini Tanıma (Öz Farkındalık Becerisi) </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 xml:space="preserve">SDB1.2. Kendini Düzenleme </w:t>
            </w:r>
            <w:proofErr w:type="gramStart"/>
            <w:r w:rsidRPr="00B37383">
              <w:rPr>
                <w:rFonts w:ascii="Times New Roman" w:hAnsi="Times New Roman" w:cs="Times New Roman"/>
                <w:color w:val="000000"/>
                <w:sz w:val="16"/>
                <w:szCs w:val="16"/>
              </w:rPr>
              <w:t>(</w:t>
            </w:r>
            <w:proofErr w:type="gramEnd"/>
            <w:r w:rsidRPr="00B37383">
              <w:rPr>
                <w:rFonts w:ascii="Times New Roman" w:hAnsi="Times New Roman" w:cs="Times New Roman"/>
                <w:color w:val="000000"/>
                <w:sz w:val="16"/>
                <w:szCs w:val="16"/>
              </w:rPr>
              <w:t>Öz Düzenleme</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Becerisi</w:t>
            </w:r>
            <w:proofErr w:type="gramStart"/>
            <w:r w:rsidRPr="00B37383">
              <w:rPr>
                <w:rFonts w:ascii="Times New Roman" w:hAnsi="Times New Roman" w:cs="Times New Roman"/>
                <w:color w:val="000000"/>
                <w:sz w:val="16"/>
                <w:szCs w:val="16"/>
              </w:rPr>
              <w:t>)</w:t>
            </w:r>
            <w:proofErr w:type="gramEnd"/>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 xml:space="preserve">SDB1.3. Kendini Uyarlama (Öz Yansıtma Becerisi) </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SDB2.1. İletişim</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SDB2.3. Sosyal Farkındalık</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SDB3.3. Sorumlu Karar Verme"</w:t>
            </w:r>
          </w:p>
          <w:p w:rsidR="00037B76" w:rsidRPr="00B37383" w:rsidRDefault="00037B76" w:rsidP="000F22A3">
            <w:pPr>
              <w:rPr>
                <w:rFonts w:ascii="Times New Roman" w:hAnsi="Times New Roman" w:cs="Times New Roman"/>
                <w:color w:val="000000"/>
                <w:sz w:val="16"/>
                <w:szCs w:val="16"/>
              </w:rPr>
            </w:pPr>
          </w:p>
          <w:p w:rsidR="00037B76" w:rsidRPr="00B37383" w:rsidRDefault="00037B76" w:rsidP="000F22A3">
            <w:pPr>
              <w:rPr>
                <w:rFonts w:ascii="Times New Roman" w:hAnsi="Times New Roman" w:cs="Times New Roman"/>
                <w:color w:val="000000"/>
                <w:sz w:val="16"/>
                <w:szCs w:val="16"/>
              </w:rPr>
            </w:pPr>
          </w:p>
          <w:p w:rsidR="00037B76" w:rsidRPr="00B37383" w:rsidRDefault="00037B76">
            <w:pPr>
              <w:rPr>
                <w:rFonts w:ascii="Times New Roman" w:hAnsi="Times New Roman" w:cs="Times New Roman"/>
                <w:color w:val="000000"/>
                <w:sz w:val="16"/>
                <w:szCs w:val="16"/>
              </w:rPr>
            </w:pPr>
          </w:p>
        </w:tc>
        <w:tc>
          <w:tcPr>
            <w:tcW w:w="1134" w:type="dxa"/>
            <w:gridSpan w:val="2"/>
            <w:vMerge w:val="restart"/>
            <w:vAlign w:val="center"/>
          </w:tcPr>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 xml:space="preserve">"D13. Sağlıklı Yaşam </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 xml:space="preserve">D14. Saygı </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D16. Sorumluluk</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D18. Temizlik"</w:t>
            </w:r>
          </w:p>
          <w:p w:rsidR="00037B76" w:rsidRPr="00B37383" w:rsidRDefault="00037B76" w:rsidP="000F22A3">
            <w:pPr>
              <w:rPr>
                <w:rFonts w:ascii="Times New Roman" w:hAnsi="Times New Roman" w:cs="Times New Roman"/>
                <w:color w:val="000000"/>
                <w:sz w:val="16"/>
                <w:szCs w:val="16"/>
              </w:rPr>
            </w:pPr>
          </w:p>
          <w:p w:rsidR="00037B76" w:rsidRPr="00B37383" w:rsidRDefault="00037B76" w:rsidP="000F22A3">
            <w:pPr>
              <w:rPr>
                <w:rFonts w:ascii="Times New Roman" w:hAnsi="Times New Roman" w:cs="Times New Roman"/>
                <w:color w:val="000000"/>
                <w:sz w:val="16"/>
                <w:szCs w:val="16"/>
              </w:rPr>
            </w:pPr>
          </w:p>
          <w:p w:rsidR="00037B76" w:rsidRPr="00B37383" w:rsidRDefault="00037B76">
            <w:pPr>
              <w:rPr>
                <w:rFonts w:ascii="Times New Roman" w:hAnsi="Times New Roman" w:cs="Times New Roman"/>
                <w:color w:val="000000"/>
                <w:sz w:val="16"/>
                <w:szCs w:val="16"/>
              </w:rPr>
            </w:pPr>
          </w:p>
        </w:tc>
        <w:tc>
          <w:tcPr>
            <w:tcW w:w="1276" w:type="dxa"/>
            <w:gridSpan w:val="2"/>
            <w:vMerge w:val="restart"/>
            <w:vAlign w:val="center"/>
          </w:tcPr>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 xml:space="preserve">"OB1. Bilgi Okuryazarlığı </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OB2. Dijital Okuryazarlık</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OB4. Görsel Okuryazarlık</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OB7. Veri</w:t>
            </w:r>
          </w:p>
          <w:p w:rsidR="00037B76" w:rsidRPr="00B37383" w:rsidRDefault="00037B76" w:rsidP="000F22A3">
            <w:pPr>
              <w:rPr>
                <w:rFonts w:ascii="Times New Roman" w:hAnsi="Times New Roman" w:cs="Times New Roman"/>
                <w:color w:val="000000"/>
                <w:sz w:val="16"/>
                <w:szCs w:val="16"/>
              </w:rPr>
            </w:pPr>
            <w:r w:rsidRPr="00B37383">
              <w:rPr>
                <w:rFonts w:ascii="Times New Roman" w:hAnsi="Times New Roman" w:cs="Times New Roman"/>
                <w:color w:val="000000"/>
                <w:sz w:val="16"/>
                <w:szCs w:val="16"/>
              </w:rPr>
              <w:t>Okuryazarlığı"</w:t>
            </w:r>
          </w:p>
          <w:p w:rsidR="00037B76" w:rsidRPr="00B37383" w:rsidRDefault="00037B76" w:rsidP="000F22A3">
            <w:pPr>
              <w:rPr>
                <w:rFonts w:ascii="Times New Roman" w:hAnsi="Times New Roman" w:cs="Times New Roman"/>
                <w:color w:val="000000"/>
                <w:sz w:val="16"/>
                <w:szCs w:val="16"/>
              </w:rPr>
            </w:pPr>
          </w:p>
          <w:p w:rsidR="00037B76" w:rsidRPr="00B37383" w:rsidRDefault="00037B76" w:rsidP="000F22A3">
            <w:pPr>
              <w:rPr>
                <w:rFonts w:ascii="Times New Roman" w:hAnsi="Times New Roman" w:cs="Times New Roman"/>
                <w:color w:val="000000"/>
                <w:sz w:val="16"/>
                <w:szCs w:val="16"/>
              </w:rPr>
            </w:pPr>
          </w:p>
          <w:p w:rsidR="00037B76" w:rsidRPr="00B37383" w:rsidRDefault="00037B76">
            <w:pPr>
              <w:rPr>
                <w:rFonts w:ascii="Times New Roman" w:hAnsi="Times New Roman" w:cs="Times New Roman"/>
                <w:color w:val="000000"/>
                <w:sz w:val="16"/>
                <w:szCs w:val="16"/>
              </w:rPr>
            </w:pPr>
          </w:p>
        </w:tc>
        <w:tc>
          <w:tcPr>
            <w:tcW w:w="992" w:type="dxa"/>
            <w:gridSpan w:val="4"/>
          </w:tcPr>
          <w:p w:rsidR="00037B76" w:rsidRDefault="00037B76"/>
        </w:tc>
        <w:tc>
          <w:tcPr>
            <w:tcW w:w="1414" w:type="dxa"/>
            <w:gridSpan w:val="2"/>
            <w:vMerge w:val="restart"/>
          </w:tcPr>
          <w:p w:rsidR="00037B76" w:rsidRDefault="00037B76"/>
          <w:p w:rsidR="00037B76" w:rsidRDefault="00037B76"/>
        </w:tc>
        <w:tc>
          <w:tcPr>
            <w:tcW w:w="1138" w:type="dxa"/>
            <w:vMerge w:val="restart"/>
          </w:tcPr>
          <w:p w:rsidR="00037B76" w:rsidRDefault="00037B76"/>
          <w:p w:rsidR="00C3282A" w:rsidRDefault="00C3282A"/>
          <w:p w:rsidR="004C58D6" w:rsidRDefault="004C58D6">
            <w:r w:rsidRPr="004C58D6">
              <w:t>T.K.</w:t>
            </w:r>
            <w:proofErr w:type="gramStart"/>
            <w:r w:rsidRPr="004C58D6">
              <w:t>5.1</w:t>
            </w:r>
            <w:proofErr w:type="gramEnd"/>
            <w:r w:rsidRPr="004C58D6">
              <w:t>. Konuşma sürecini yönetebilme</w:t>
            </w:r>
          </w:p>
          <w:p w:rsidR="00C3282A" w:rsidRDefault="004C58D6">
            <w:r w:rsidRPr="004C58D6">
              <w:t>T.K.5.26. Konuşma sürecine yönelik öz yansıtma yapabilme/kendini uyarlayabilme</w:t>
            </w:r>
          </w:p>
          <w:p w:rsidR="00C3282A" w:rsidRDefault="00C3282A">
            <w:r>
              <w:t>Dönem içinde hazırlanan tiyatro gösterisi sergilenecek.</w:t>
            </w:r>
          </w:p>
          <w:p w:rsidR="004C58D6" w:rsidRDefault="004C58D6">
            <w:r>
              <w:t xml:space="preserve">Etkinlik </w:t>
            </w:r>
            <w:r w:rsidR="00146D13">
              <w:t>9-13 Haziran haftasında sergilenecek.</w:t>
            </w:r>
          </w:p>
        </w:tc>
      </w:tr>
      <w:tr w:rsidR="00037B76" w:rsidTr="000F22A3">
        <w:tblPrEx>
          <w:tblLook w:val="04A0" w:firstRow="1" w:lastRow="0" w:firstColumn="1" w:lastColumn="0" w:noHBand="0" w:noVBand="1"/>
        </w:tblPrEx>
        <w:trPr>
          <w:gridAfter w:val="7"/>
          <w:wAfter w:w="15841" w:type="dxa"/>
          <w:cantSplit/>
          <w:trHeight w:val="1134"/>
        </w:trPr>
        <w:tc>
          <w:tcPr>
            <w:tcW w:w="388" w:type="dxa"/>
            <w:vMerge/>
          </w:tcPr>
          <w:p w:rsidR="00037B76" w:rsidRDefault="00037B76"/>
        </w:tc>
        <w:tc>
          <w:tcPr>
            <w:tcW w:w="423" w:type="dxa"/>
            <w:textDirection w:val="btLr"/>
            <w:vAlign w:val="center"/>
          </w:tcPr>
          <w:p w:rsidR="00037B76" w:rsidRPr="002C3587" w:rsidRDefault="00037B76" w:rsidP="002C3587">
            <w:pPr>
              <w:ind w:left="113" w:right="113"/>
              <w:jc w:val="center"/>
              <w:rPr>
                <w:rFonts w:ascii="Times New Roman" w:hAnsi="Times New Roman" w:cs="Times New Roman"/>
                <w:sz w:val="16"/>
                <w:szCs w:val="16"/>
              </w:rPr>
            </w:pPr>
            <w:r w:rsidRPr="002C3587">
              <w:rPr>
                <w:rFonts w:ascii="Times New Roman" w:hAnsi="Times New Roman" w:cs="Times New Roman"/>
                <w:sz w:val="16"/>
                <w:szCs w:val="16"/>
              </w:rPr>
              <w:t>36. Hafta:</w:t>
            </w:r>
            <w:r w:rsidRPr="002C3587">
              <w:rPr>
                <w:rFonts w:ascii="Times New Roman" w:hAnsi="Times New Roman" w:cs="Times New Roman"/>
                <w:sz w:val="16"/>
                <w:szCs w:val="16"/>
              </w:rPr>
              <w:br/>
              <w:t xml:space="preserve"> 9-13 Haziran</w:t>
            </w:r>
          </w:p>
        </w:tc>
        <w:tc>
          <w:tcPr>
            <w:tcW w:w="424" w:type="dxa"/>
          </w:tcPr>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p w:rsidR="00037B76" w:rsidRDefault="00037B76">
            <w:r>
              <w:t>6</w:t>
            </w:r>
          </w:p>
        </w:tc>
        <w:tc>
          <w:tcPr>
            <w:tcW w:w="427" w:type="dxa"/>
            <w:vMerge/>
            <w:vAlign w:val="center"/>
          </w:tcPr>
          <w:p w:rsidR="00037B76" w:rsidRDefault="00037B76">
            <w:pPr>
              <w:rPr>
                <w:rFonts w:ascii="Calibri" w:hAnsi="Calibri" w:cs="Calibri"/>
                <w:b/>
                <w:bCs/>
                <w:color w:val="000000"/>
              </w:rPr>
            </w:pPr>
          </w:p>
        </w:tc>
        <w:tc>
          <w:tcPr>
            <w:tcW w:w="1417" w:type="dxa"/>
            <w:gridSpan w:val="2"/>
            <w:vMerge/>
          </w:tcPr>
          <w:p w:rsidR="00037B76" w:rsidRDefault="00037B76"/>
        </w:tc>
        <w:tc>
          <w:tcPr>
            <w:tcW w:w="4083" w:type="dxa"/>
            <w:vMerge/>
            <w:vAlign w:val="center"/>
          </w:tcPr>
          <w:p w:rsidR="00037B76" w:rsidRDefault="00037B76">
            <w:pPr>
              <w:rPr>
                <w:rFonts w:ascii="Calibri" w:hAnsi="Calibri" w:cs="Calibri"/>
                <w:color w:val="000000"/>
              </w:rPr>
            </w:pPr>
          </w:p>
        </w:tc>
        <w:tc>
          <w:tcPr>
            <w:tcW w:w="1447" w:type="dxa"/>
            <w:gridSpan w:val="2"/>
            <w:vMerge/>
            <w:vAlign w:val="center"/>
          </w:tcPr>
          <w:p w:rsidR="00037B76" w:rsidRDefault="00037B76">
            <w:pPr>
              <w:rPr>
                <w:rFonts w:ascii="Calibri" w:hAnsi="Calibri" w:cs="Calibri"/>
                <w:color w:val="000000"/>
              </w:rPr>
            </w:pPr>
          </w:p>
        </w:tc>
        <w:tc>
          <w:tcPr>
            <w:tcW w:w="1276" w:type="dxa"/>
            <w:gridSpan w:val="2"/>
            <w:vMerge/>
            <w:vAlign w:val="center"/>
          </w:tcPr>
          <w:p w:rsidR="00037B76" w:rsidRDefault="00037B76">
            <w:pPr>
              <w:rPr>
                <w:rFonts w:ascii="Calibri" w:hAnsi="Calibri" w:cs="Calibri"/>
                <w:color w:val="000000"/>
              </w:rPr>
            </w:pPr>
          </w:p>
        </w:tc>
        <w:tc>
          <w:tcPr>
            <w:tcW w:w="1134" w:type="dxa"/>
            <w:gridSpan w:val="2"/>
            <w:vMerge/>
            <w:vAlign w:val="center"/>
          </w:tcPr>
          <w:p w:rsidR="00037B76" w:rsidRDefault="00037B76">
            <w:pPr>
              <w:rPr>
                <w:rFonts w:ascii="Calibri" w:hAnsi="Calibri" w:cs="Calibri"/>
                <w:color w:val="000000"/>
              </w:rPr>
            </w:pPr>
          </w:p>
        </w:tc>
        <w:tc>
          <w:tcPr>
            <w:tcW w:w="1276" w:type="dxa"/>
            <w:gridSpan w:val="2"/>
            <w:vMerge/>
            <w:vAlign w:val="center"/>
          </w:tcPr>
          <w:p w:rsidR="00037B76" w:rsidRDefault="00037B76">
            <w:pPr>
              <w:rPr>
                <w:rFonts w:ascii="Calibri" w:hAnsi="Calibri" w:cs="Calibri"/>
                <w:color w:val="000000"/>
              </w:rPr>
            </w:pPr>
          </w:p>
        </w:tc>
        <w:tc>
          <w:tcPr>
            <w:tcW w:w="992" w:type="dxa"/>
            <w:gridSpan w:val="4"/>
          </w:tcPr>
          <w:p w:rsidR="00037B76" w:rsidRDefault="00037B76"/>
        </w:tc>
        <w:tc>
          <w:tcPr>
            <w:tcW w:w="1414" w:type="dxa"/>
            <w:gridSpan w:val="2"/>
            <w:vMerge/>
          </w:tcPr>
          <w:p w:rsidR="00037B76" w:rsidRDefault="00037B76"/>
        </w:tc>
        <w:tc>
          <w:tcPr>
            <w:tcW w:w="1138" w:type="dxa"/>
            <w:vMerge/>
          </w:tcPr>
          <w:p w:rsidR="00037B76" w:rsidRDefault="00037B76"/>
        </w:tc>
      </w:tr>
      <w:tr w:rsidR="00037B76" w:rsidTr="00F109DC">
        <w:tblPrEx>
          <w:tblLook w:val="04A0" w:firstRow="1" w:lastRow="0" w:firstColumn="1" w:lastColumn="0" w:noHBand="0" w:noVBand="1"/>
        </w:tblPrEx>
        <w:trPr>
          <w:gridAfter w:val="7"/>
          <w:wAfter w:w="15841" w:type="dxa"/>
          <w:cantSplit/>
          <w:trHeight w:val="995"/>
        </w:trPr>
        <w:tc>
          <w:tcPr>
            <w:tcW w:w="388" w:type="dxa"/>
            <w:vMerge/>
          </w:tcPr>
          <w:p w:rsidR="00037B76" w:rsidRDefault="00037B76"/>
        </w:tc>
        <w:tc>
          <w:tcPr>
            <w:tcW w:w="423" w:type="dxa"/>
            <w:textDirection w:val="btLr"/>
          </w:tcPr>
          <w:p w:rsidR="00037B76" w:rsidRPr="000F22A3" w:rsidRDefault="00037B76" w:rsidP="000F22A3">
            <w:pPr>
              <w:rPr>
                <w:rFonts w:ascii="Times New Roman" w:hAnsi="Times New Roman" w:cs="Times New Roman"/>
                <w:sz w:val="16"/>
                <w:szCs w:val="16"/>
              </w:rPr>
            </w:pPr>
            <w:r w:rsidRPr="000F22A3">
              <w:rPr>
                <w:rFonts w:ascii="Times New Roman" w:hAnsi="Times New Roman" w:cs="Times New Roman"/>
                <w:sz w:val="16"/>
                <w:szCs w:val="16"/>
              </w:rPr>
              <w:t>37. Hafta</w:t>
            </w:r>
          </w:p>
          <w:p w:rsidR="00037B76" w:rsidRPr="000F22A3" w:rsidRDefault="00037B76" w:rsidP="000F22A3">
            <w:pPr>
              <w:rPr>
                <w:rFonts w:ascii="Times New Roman" w:hAnsi="Times New Roman" w:cs="Times New Roman"/>
                <w:sz w:val="16"/>
                <w:szCs w:val="16"/>
              </w:rPr>
            </w:pPr>
            <w:r w:rsidRPr="000F22A3">
              <w:rPr>
                <w:rFonts w:ascii="Times New Roman" w:hAnsi="Times New Roman" w:cs="Times New Roman"/>
                <w:sz w:val="16"/>
                <w:szCs w:val="16"/>
              </w:rPr>
              <w:t>16-20 Haziran</w:t>
            </w:r>
          </w:p>
        </w:tc>
        <w:tc>
          <w:tcPr>
            <w:tcW w:w="15028" w:type="dxa"/>
            <w:gridSpan w:val="20"/>
          </w:tcPr>
          <w:p w:rsidR="00037B76" w:rsidRDefault="00037B76"/>
          <w:p w:rsidR="00037B76" w:rsidRPr="000F22A3" w:rsidRDefault="00037B76" w:rsidP="006A36FD">
            <w:pPr>
              <w:tabs>
                <w:tab w:val="left" w:pos="2475"/>
              </w:tabs>
              <w:jc w:val="center"/>
              <w:rPr>
                <w:b/>
              </w:rPr>
            </w:pPr>
            <w:r w:rsidRPr="000F22A3">
              <w:rPr>
                <w:b/>
              </w:rPr>
              <w:t>SOSYAL ETKİNLİK</w:t>
            </w:r>
          </w:p>
          <w:p w:rsidR="00037B76" w:rsidRPr="000F22A3" w:rsidRDefault="00037B76" w:rsidP="006A36FD">
            <w:pPr>
              <w:tabs>
                <w:tab w:val="left" w:pos="2475"/>
              </w:tabs>
              <w:jc w:val="center"/>
            </w:pPr>
            <w:r w:rsidRPr="000F22A3">
              <w:rPr>
                <w:b/>
              </w:rPr>
              <w:t>YILSONU ETKİNLİKLERİ</w:t>
            </w:r>
          </w:p>
        </w:tc>
      </w:tr>
    </w:tbl>
    <w:p w:rsidR="004A6D3A" w:rsidRPr="00F109DC" w:rsidRDefault="00B37383" w:rsidP="006A36FD">
      <w:pPr>
        <w:pStyle w:val="AralkYok"/>
        <w:jc w:val="center"/>
        <w:rPr>
          <w:rFonts w:ascii="Times New Roman" w:hAnsi="Times New Roman" w:cs="Times New Roman"/>
          <w:b/>
        </w:rPr>
      </w:pPr>
      <w:r w:rsidRPr="00F109DC">
        <w:rPr>
          <w:rFonts w:ascii="Times New Roman" w:hAnsi="Times New Roman" w:cs="Times New Roman"/>
          <w:b/>
        </w:rPr>
        <w:t>Yeliz BİNGÖL</w:t>
      </w:r>
    </w:p>
    <w:p w:rsidR="00F109DC" w:rsidRPr="00F109DC" w:rsidRDefault="00F109DC" w:rsidP="006A36FD">
      <w:pPr>
        <w:pStyle w:val="AralkYok"/>
        <w:jc w:val="center"/>
        <w:rPr>
          <w:rFonts w:ascii="Times New Roman" w:hAnsi="Times New Roman" w:cs="Times New Roman"/>
          <w:b/>
        </w:rPr>
      </w:pPr>
      <w:r w:rsidRPr="00F109DC">
        <w:rPr>
          <w:rFonts w:ascii="Times New Roman" w:hAnsi="Times New Roman" w:cs="Times New Roman"/>
          <w:b/>
        </w:rPr>
        <w:t>Türkçe Öğretmeni</w:t>
      </w:r>
    </w:p>
    <w:p w:rsidR="00B37383" w:rsidRPr="00F109DC" w:rsidRDefault="00F109DC" w:rsidP="00F109DC">
      <w:pPr>
        <w:jc w:val="center"/>
        <w:rPr>
          <w:b/>
          <w:sz w:val="28"/>
          <w:szCs w:val="28"/>
        </w:rPr>
      </w:pPr>
      <w:r w:rsidRPr="00F109DC">
        <w:rPr>
          <w:b/>
          <w:color w:val="FF0000"/>
          <w:sz w:val="28"/>
          <w:szCs w:val="28"/>
        </w:rPr>
        <w:lastRenderedPageBreak/>
        <w:t>Farklılaştırma ve okul temelli planlama kısmında değişiklik yapabilirsiniz.</w:t>
      </w:r>
    </w:p>
    <w:p w:rsidR="00B37383" w:rsidRDefault="00B37383">
      <w:r w:rsidRPr="00B37383">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06.05.2019 tarih ve 9 sayılı  Kurul Kararı eki  "İlkokul(1-4. Sınıflar), Ortaokul ve İmam Hatip Ortaokulu (5-8. Sınıflar) Türkçe Dersi Öğretim Programı", "</w:t>
      </w:r>
      <w:proofErr w:type="gramStart"/>
      <w:r w:rsidRPr="00B37383">
        <w:t>M.E.B</w:t>
      </w:r>
      <w:proofErr w:type="gramEnd"/>
      <w:r w:rsidRPr="00B37383">
        <w:t>. 2024-2025 Eğitim ve Öğretim Yılı Çalışma Takvimi Genelgesi" ile Talim ve Terbiye Kurulu’nun 24.08.2023 tarih ve 43 sayılı Kurul Kararı eki "İlköğretim Kurumları (İlkokul ve Ortaokul) Haftalık Ders Çizelgesi " esas alınarak hazırlanmıştır.</w:t>
      </w:r>
      <w:bookmarkStart w:id="0" w:name="_GoBack"/>
      <w:bookmarkEnd w:id="0"/>
    </w:p>
    <w:sectPr w:rsidR="00B37383" w:rsidSect="00E6055C">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201" w:rsidRDefault="00E23201" w:rsidP="00E6055C">
      <w:pPr>
        <w:spacing w:after="0" w:line="240" w:lineRule="auto"/>
      </w:pPr>
      <w:r>
        <w:separator/>
      </w:r>
    </w:p>
  </w:endnote>
  <w:endnote w:type="continuationSeparator" w:id="0">
    <w:p w:rsidR="00E23201" w:rsidRDefault="00E23201" w:rsidP="00E6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D6" w:rsidRDefault="004C58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D6" w:rsidRDefault="004C58D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D6" w:rsidRDefault="004C58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201" w:rsidRDefault="00E23201" w:rsidP="00E6055C">
      <w:pPr>
        <w:spacing w:after="0" w:line="240" w:lineRule="auto"/>
      </w:pPr>
      <w:r>
        <w:separator/>
      </w:r>
    </w:p>
  </w:footnote>
  <w:footnote w:type="continuationSeparator" w:id="0">
    <w:p w:rsidR="00E23201" w:rsidRDefault="00E23201" w:rsidP="00E60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D6" w:rsidRDefault="004C58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D6" w:rsidRPr="00B37383" w:rsidRDefault="004C58D6" w:rsidP="001316F0">
    <w:pPr>
      <w:pStyle w:val="stbilgi"/>
      <w:jc w:val="center"/>
      <w:rPr>
        <w:rFonts w:ascii="Times New Roman" w:hAnsi="Times New Roman" w:cs="Times New Roman"/>
        <w:b/>
      </w:rPr>
    </w:pPr>
    <w:r w:rsidRPr="00B37383">
      <w:rPr>
        <w:rFonts w:ascii="Times New Roman" w:hAnsi="Times New Roman" w:cs="Times New Roman"/>
        <w:b/>
      </w:rPr>
      <w:t>2024-2025 EĞİTİM-ÖĞRETİM YILI ATATÜRK ORTAOKULU 5. SINIFLAR TÜRKÇE DERSİ YILLIK PLANI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D6" w:rsidRDefault="004C58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23"/>
    <w:rsid w:val="000366DF"/>
    <w:rsid w:val="00037B76"/>
    <w:rsid w:val="000E2EC6"/>
    <w:rsid w:val="000F22A3"/>
    <w:rsid w:val="00104E32"/>
    <w:rsid w:val="001126D0"/>
    <w:rsid w:val="001316F0"/>
    <w:rsid w:val="00136995"/>
    <w:rsid w:val="00146D13"/>
    <w:rsid w:val="00153F93"/>
    <w:rsid w:val="00162E44"/>
    <w:rsid w:val="001B23B6"/>
    <w:rsid w:val="002A021B"/>
    <w:rsid w:val="002C3587"/>
    <w:rsid w:val="00322A0E"/>
    <w:rsid w:val="003352AF"/>
    <w:rsid w:val="0038683F"/>
    <w:rsid w:val="003C518F"/>
    <w:rsid w:val="004A6D3A"/>
    <w:rsid w:val="004C58D6"/>
    <w:rsid w:val="004E0B93"/>
    <w:rsid w:val="00532298"/>
    <w:rsid w:val="005339C4"/>
    <w:rsid w:val="00536C97"/>
    <w:rsid w:val="0054422B"/>
    <w:rsid w:val="00564E8D"/>
    <w:rsid w:val="0060019E"/>
    <w:rsid w:val="00627E4B"/>
    <w:rsid w:val="006A36FD"/>
    <w:rsid w:val="006F6341"/>
    <w:rsid w:val="007041D3"/>
    <w:rsid w:val="00723B93"/>
    <w:rsid w:val="00726C62"/>
    <w:rsid w:val="007627A4"/>
    <w:rsid w:val="00771549"/>
    <w:rsid w:val="00791D02"/>
    <w:rsid w:val="007A45E7"/>
    <w:rsid w:val="007C7F7A"/>
    <w:rsid w:val="007D68CB"/>
    <w:rsid w:val="007F47C3"/>
    <w:rsid w:val="00874F6C"/>
    <w:rsid w:val="008B6B0D"/>
    <w:rsid w:val="009675D9"/>
    <w:rsid w:val="00986563"/>
    <w:rsid w:val="009E7686"/>
    <w:rsid w:val="00A20562"/>
    <w:rsid w:val="00A2674D"/>
    <w:rsid w:val="00A65C9C"/>
    <w:rsid w:val="00AB5812"/>
    <w:rsid w:val="00AF17F5"/>
    <w:rsid w:val="00B17396"/>
    <w:rsid w:val="00B25801"/>
    <w:rsid w:val="00B2630E"/>
    <w:rsid w:val="00B37383"/>
    <w:rsid w:val="00C24B3D"/>
    <w:rsid w:val="00C26A72"/>
    <w:rsid w:val="00C3282A"/>
    <w:rsid w:val="00C60A1A"/>
    <w:rsid w:val="00C90393"/>
    <w:rsid w:val="00CB1BA4"/>
    <w:rsid w:val="00CD3EEC"/>
    <w:rsid w:val="00D2133E"/>
    <w:rsid w:val="00D45C40"/>
    <w:rsid w:val="00D503EF"/>
    <w:rsid w:val="00D55406"/>
    <w:rsid w:val="00D74719"/>
    <w:rsid w:val="00D77C0F"/>
    <w:rsid w:val="00DA4196"/>
    <w:rsid w:val="00DA509A"/>
    <w:rsid w:val="00DE5003"/>
    <w:rsid w:val="00E00CC8"/>
    <w:rsid w:val="00E23201"/>
    <w:rsid w:val="00E27853"/>
    <w:rsid w:val="00E6055C"/>
    <w:rsid w:val="00E92A96"/>
    <w:rsid w:val="00EE6023"/>
    <w:rsid w:val="00EF5A9E"/>
    <w:rsid w:val="00F109DC"/>
    <w:rsid w:val="00F466B9"/>
    <w:rsid w:val="00F705B2"/>
    <w:rsid w:val="00FA72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3A"/>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05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055C"/>
  </w:style>
  <w:style w:type="paragraph" w:styleId="Altbilgi">
    <w:name w:val="footer"/>
    <w:basedOn w:val="Normal"/>
    <w:link w:val="AltbilgiChar"/>
    <w:uiPriority w:val="99"/>
    <w:unhideWhenUsed/>
    <w:rsid w:val="00E605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055C"/>
  </w:style>
  <w:style w:type="table" w:styleId="TabloKlavuzu">
    <w:name w:val="Table Grid"/>
    <w:basedOn w:val="NormalTablo"/>
    <w:uiPriority w:val="59"/>
    <w:rsid w:val="00E60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64E8D"/>
    <w:pPr>
      <w:ind w:left="720"/>
      <w:contextualSpacing/>
    </w:pPr>
  </w:style>
  <w:style w:type="paragraph" w:styleId="AralkYok">
    <w:name w:val="No Spacing"/>
    <w:uiPriority w:val="1"/>
    <w:qFormat/>
    <w:rsid w:val="005322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3A"/>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05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055C"/>
  </w:style>
  <w:style w:type="paragraph" w:styleId="Altbilgi">
    <w:name w:val="footer"/>
    <w:basedOn w:val="Normal"/>
    <w:link w:val="AltbilgiChar"/>
    <w:uiPriority w:val="99"/>
    <w:unhideWhenUsed/>
    <w:rsid w:val="00E605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055C"/>
  </w:style>
  <w:style w:type="table" w:styleId="TabloKlavuzu">
    <w:name w:val="Table Grid"/>
    <w:basedOn w:val="NormalTablo"/>
    <w:uiPriority w:val="59"/>
    <w:rsid w:val="00E60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64E8D"/>
    <w:pPr>
      <w:ind w:left="720"/>
      <w:contextualSpacing/>
    </w:pPr>
  </w:style>
  <w:style w:type="paragraph" w:styleId="AralkYok">
    <w:name w:val="No Spacing"/>
    <w:uiPriority w:val="1"/>
    <w:qFormat/>
    <w:rsid w:val="005322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5036">
      <w:bodyDiv w:val="1"/>
      <w:marLeft w:val="0"/>
      <w:marRight w:val="0"/>
      <w:marTop w:val="0"/>
      <w:marBottom w:val="0"/>
      <w:divBdr>
        <w:top w:val="none" w:sz="0" w:space="0" w:color="auto"/>
        <w:left w:val="none" w:sz="0" w:space="0" w:color="auto"/>
        <w:bottom w:val="none" w:sz="0" w:space="0" w:color="auto"/>
        <w:right w:val="none" w:sz="0" w:space="0" w:color="auto"/>
      </w:divBdr>
    </w:div>
    <w:div w:id="689524542">
      <w:bodyDiv w:val="1"/>
      <w:marLeft w:val="0"/>
      <w:marRight w:val="0"/>
      <w:marTop w:val="0"/>
      <w:marBottom w:val="0"/>
      <w:divBdr>
        <w:top w:val="none" w:sz="0" w:space="0" w:color="auto"/>
        <w:left w:val="none" w:sz="0" w:space="0" w:color="auto"/>
        <w:bottom w:val="none" w:sz="0" w:space="0" w:color="auto"/>
        <w:right w:val="none" w:sz="0" w:space="0" w:color="auto"/>
      </w:divBdr>
    </w:div>
    <w:div w:id="898437723">
      <w:bodyDiv w:val="1"/>
      <w:marLeft w:val="0"/>
      <w:marRight w:val="0"/>
      <w:marTop w:val="0"/>
      <w:marBottom w:val="0"/>
      <w:divBdr>
        <w:top w:val="none" w:sz="0" w:space="0" w:color="auto"/>
        <w:left w:val="none" w:sz="0" w:space="0" w:color="auto"/>
        <w:bottom w:val="none" w:sz="0" w:space="0" w:color="auto"/>
        <w:right w:val="none" w:sz="0" w:space="0" w:color="auto"/>
      </w:divBdr>
    </w:div>
    <w:div w:id="1472015272">
      <w:bodyDiv w:val="1"/>
      <w:marLeft w:val="0"/>
      <w:marRight w:val="0"/>
      <w:marTop w:val="0"/>
      <w:marBottom w:val="0"/>
      <w:divBdr>
        <w:top w:val="none" w:sz="0" w:space="0" w:color="auto"/>
        <w:left w:val="none" w:sz="0" w:space="0" w:color="auto"/>
        <w:bottom w:val="none" w:sz="0" w:space="0" w:color="auto"/>
        <w:right w:val="none" w:sz="0" w:space="0" w:color="auto"/>
      </w:divBdr>
    </w:div>
    <w:div w:id="1505591070">
      <w:bodyDiv w:val="1"/>
      <w:marLeft w:val="0"/>
      <w:marRight w:val="0"/>
      <w:marTop w:val="0"/>
      <w:marBottom w:val="0"/>
      <w:divBdr>
        <w:top w:val="none" w:sz="0" w:space="0" w:color="auto"/>
        <w:left w:val="none" w:sz="0" w:space="0" w:color="auto"/>
        <w:bottom w:val="none" w:sz="0" w:space="0" w:color="auto"/>
        <w:right w:val="none" w:sz="0" w:space="0" w:color="auto"/>
      </w:divBdr>
    </w:div>
    <w:div w:id="1559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11</Pages>
  <Words>4134</Words>
  <Characters>23564</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47</cp:revision>
  <dcterms:created xsi:type="dcterms:W3CDTF">2024-08-28T18:47:00Z</dcterms:created>
  <dcterms:modified xsi:type="dcterms:W3CDTF">2024-09-06T12:33:00Z</dcterms:modified>
</cp:coreProperties>
</file>