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010F2" w14:textId="77777777" w:rsidR="000D1EC6" w:rsidRPr="00D34423" w:rsidRDefault="000D1EC6" w:rsidP="000D1EC6">
      <w:pPr>
        <w:spacing w:after="0" w:line="360" w:lineRule="auto"/>
        <w:ind w:left="360" w:hanging="360"/>
        <w:jc w:val="center"/>
        <w:rPr>
          <w:rFonts w:ascii="Arial" w:eastAsia="Calibri" w:hAnsi="Arial" w:cs="Arial"/>
          <w:b/>
          <w:bCs/>
          <w:sz w:val="20"/>
          <w:szCs w:val="20"/>
        </w:rPr>
      </w:pPr>
      <w:bookmarkStart w:id="0" w:name="_Hlk149601559"/>
      <w:r w:rsidRPr="00D34423">
        <w:rPr>
          <w:rFonts w:ascii="Calibri" w:eastAsia="Calibri" w:hAnsi="Calibri" w:cs="Times New Roman"/>
          <w:noProof/>
          <w:sz w:val="20"/>
          <w:szCs w:val="20"/>
        </w:rPr>
        <w:drawing>
          <wp:inline distT="0" distB="0" distL="0" distR="0" wp14:anchorId="1AB701B0" wp14:editId="79C87462">
            <wp:extent cx="197485" cy="197485"/>
            <wp:effectExtent l="0" t="0" r="0" b="0"/>
            <wp:docPr id="3" name="Resim 1" descr="Instagram Logo Png - Free Vectors &amp; PSDs t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nstagram Logo Png - Free Vectors &amp; PSDs to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Pr="00D34423">
        <w:rPr>
          <w:rFonts w:ascii="Arial" w:eastAsia="Calibri" w:hAnsi="Arial" w:cs="Arial"/>
          <w:b/>
          <w:bCs/>
          <w:sz w:val="20"/>
          <w:szCs w:val="20"/>
        </w:rPr>
        <w:t>@mehmetakif.unaldi</w:t>
      </w:r>
      <w:r w:rsidRPr="00D34423">
        <w:rPr>
          <w:rFonts w:ascii="Arial" w:eastAsia="Calibri" w:hAnsi="Arial" w:cs="Arial"/>
          <w:b/>
          <w:bCs/>
          <w:i/>
          <w:iCs/>
          <w:sz w:val="20"/>
          <w:szCs w:val="20"/>
        </w:rPr>
        <w:t xml:space="preserve"> </w:t>
      </w:r>
      <w:bookmarkEnd w:id="0"/>
      <w:r w:rsidRPr="00D34423">
        <w:rPr>
          <w:rFonts w:ascii="Arial" w:eastAsia="Calibri" w:hAnsi="Arial" w:cs="Arial"/>
          <w:b/>
          <w:bCs/>
          <w:sz w:val="20"/>
          <w:szCs w:val="20"/>
        </w:rPr>
        <w:t xml:space="preserve">ORTAOKULU </w:t>
      </w:r>
      <w:r>
        <w:rPr>
          <w:rFonts w:ascii="Arial" w:eastAsia="Calibri" w:hAnsi="Arial" w:cs="Arial"/>
          <w:b/>
          <w:bCs/>
          <w:sz w:val="20"/>
          <w:szCs w:val="20"/>
        </w:rPr>
        <w:t>8</w:t>
      </w:r>
      <w:r w:rsidRPr="00D34423">
        <w:rPr>
          <w:rFonts w:ascii="Arial" w:eastAsia="Calibri" w:hAnsi="Arial" w:cs="Arial"/>
          <w:b/>
          <w:bCs/>
          <w:sz w:val="20"/>
          <w:szCs w:val="20"/>
        </w:rPr>
        <w:t xml:space="preserve">. SINIFLAR TÜRKÇE DERSİ </w:t>
      </w:r>
      <w:r>
        <w:rPr>
          <w:rFonts w:ascii="Arial" w:eastAsia="Calibri" w:hAnsi="Arial" w:cs="Arial"/>
          <w:b/>
          <w:bCs/>
          <w:sz w:val="20"/>
          <w:szCs w:val="20"/>
        </w:rPr>
        <w:t>1</w:t>
      </w:r>
      <w:r w:rsidRPr="00D34423">
        <w:rPr>
          <w:rFonts w:ascii="Arial" w:eastAsia="Calibri" w:hAnsi="Arial" w:cs="Arial"/>
          <w:b/>
          <w:bCs/>
          <w:sz w:val="20"/>
          <w:szCs w:val="20"/>
        </w:rPr>
        <w:t xml:space="preserve">. DÖNEM </w:t>
      </w:r>
      <w:r>
        <w:rPr>
          <w:rFonts w:ascii="Arial" w:eastAsia="Calibri" w:hAnsi="Arial" w:cs="Arial"/>
          <w:b/>
          <w:bCs/>
          <w:sz w:val="20"/>
          <w:szCs w:val="20"/>
        </w:rPr>
        <w:t>1</w:t>
      </w:r>
      <w:r w:rsidRPr="00D34423">
        <w:rPr>
          <w:rFonts w:ascii="Arial" w:eastAsia="Calibri" w:hAnsi="Arial" w:cs="Arial"/>
          <w:b/>
          <w:bCs/>
          <w:sz w:val="20"/>
          <w:szCs w:val="20"/>
        </w:rPr>
        <w:t>. YAZILI SINAVI</w:t>
      </w:r>
    </w:p>
    <w:tbl>
      <w:tblPr>
        <w:tblStyle w:val="TabloKlavuzu"/>
        <w:tblW w:w="0" w:type="auto"/>
        <w:tblLook w:val="04A0" w:firstRow="1" w:lastRow="0" w:firstColumn="1" w:lastColumn="0" w:noHBand="0" w:noVBand="1"/>
      </w:tblPr>
      <w:tblGrid>
        <w:gridCol w:w="5328"/>
        <w:gridCol w:w="5128"/>
      </w:tblGrid>
      <w:tr w:rsidR="006F6268" w14:paraId="4D325B86" w14:textId="77777777" w:rsidTr="00F56443">
        <w:tc>
          <w:tcPr>
            <w:tcW w:w="10456" w:type="dxa"/>
            <w:gridSpan w:val="2"/>
            <w:shd w:val="clear" w:color="auto" w:fill="E7E6E6" w:themeFill="background2"/>
          </w:tcPr>
          <w:p w14:paraId="2605F26F" w14:textId="0CA61C71" w:rsidR="006F6268" w:rsidRDefault="006F6268" w:rsidP="00610A0E">
            <w:pPr>
              <w:spacing w:line="360" w:lineRule="auto"/>
              <w:rPr>
                <w:rFonts w:ascii="Arial" w:hAnsi="Arial" w:cs="Arial"/>
                <w:sz w:val="20"/>
                <w:szCs w:val="20"/>
              </w:rPr>
            </w:pPr>
            <w:r w:rsidRPr="00573808">
              <w:rPr>
                <w:rFonts w:ascii="Arial" w:hAnsi="Arial" w:cs="Arial"/>
                <w:sz w:val="20"/>
                <w:szCs w:val="20"/>
              </w:rPr>
              <w:t xml:space="preserve">T.8.3.7. Metindeki söz sanatlarını tespit eder. </w:t>
            </w:r>
          </w:p>
        </w:tc>
      </w:tr>
      <w:tr w:rsidR="006F6268" w14:paraId="081B0961" w14:textId="77777777" w:rsidTr="00F56443">
        <w:tc>
          <w:tcPr>
            <w:tcW w:w="10456" w:type="dxa"/>
            <w:gridSpan w:val="2"/>
            <w:shd w:val="clear" w:color="auto" w:fill="E7E6E6" w:themeFill="background2"/>
          </w:tcPr>
          <w:p w14:paraId="1FEDFD4C" w14:textId="632A63F2" w:rsidR="006F6268" w:rsidRPr="006F6268" w:rsidRDefault="006F6268" w:rsidP="00610A0E">
            <w:pPr>
              <w:spacing w:line="360" w:lineRule="auto"/>
              <w:rPr>
                <w:rFonts w:ascii="Arial" w:hAnsi="Arial" w:cs="Arial"/>
                <w:b/>
                <w:bCs/>
                <w:sz w:val="20"/>
                <w:szCs w:val="20"/>
              </w:rPr>
            </w:pPr>
            <w:r>
              <w:rPr>
                <w:rFonts w:ascii="Arial" w:hAnsi="Arial" w:cs="Arial"/>
                <w:b/>
                <w:bCs/>
                <w:sz w:val="20"/>
                <w:szCs w:val="20"/>
              </w:rPr>
              <w:t>Aşağıdaki dizelerde başvurulan söz sanatlarını yazınız.</w:t>
            </w:r>
            <w:r w:rsidR="002A626C">
              <w:rPr>
                <w:rFonts w:ascii="Arial" w:hAnsi="Arial" w:cs="Arial"/>
                <w:b/>
                <w:bCs/>
                <w:sz w:val="20"/>
                <w:szCs w:val="20"/>
              </w:rPr>
              <w:t xml:space="preserve"> </w:t>
            </w:r>
            <w:r w:rsidR="002A626C" w:rsidRPr="002A626C">
              <w:rPr>
                <w:rFonts w:ascii="Arial" w:hAnsi="Arial" w:cs="Arial"/>
                <w:sz w:val="20"/>
                <w:szCs w:val="20"/>
              </w:rPr>
              <w:t>(10 puan)</w:t>
            </w:r>
          </w:p>
        </w:tc>
      </w:tr>
      <w:tr w:rsidR="00970FC1" w14:paraId="0A9D2698" w14:textId="683E3007" w:rsidTr="00970FC1">
        <w:tc>
          <w:tcPr>
            <w:tcW w:w="5328" w:type="dxa"/>
            <w:shd w:val="clear" w:color="auto" w:fill="FFF2CC" w:themeFill="accent4" w:themeFillTint="33"/>
          </w:tcPr>
          <w:p w14:paraId="703D6131" w14:textId="77777777" w:rsidR="00970FC1" w:rsidRPr="00B46953" w:rsidRDefault="00970FC1" w:rsidP="006F6268">
            <w:pPr>
              <w:spacing w:line="360" w:lineRule="auto"/>
              <w:rPr>
                <w:rFonts w:ascii="Arial" w:hAnsi="Arial" w:cs="Arial"/>
                <w:sz w:val="20"/>
                <w:szCs w:val="20"/>
              </w:rPr>
            </w:pPr>
            <w:r w:rsidRPr="00B46953">
              <w:rPr>
                <w:rFonts w:ascii="Arial" w:hAnsi="Arial" w:cs="Arial"/>
                <w:sz w:val="20"/>
                <w:szCs w:val="20"/>
              </w:rPr>
              <w:t>Kuruyuduk yaş olduk ayak olduk baş olduk</w:t>
            </w:r>
          </w:p>
          <w:p w14:paraId="10438DA1" w14:textId="161734BA" w:rsidR="00970FC1" w:rsidRDefault="00970FC1" w:rsidP="00610A0E">
            <w:pPr>
              <w:spacing w:line="360" w:lineRule="auto"/>
              <w:rPr>
                <w:rFonts w:ascii="Arial" w:hAnsi="Arial" w:cs="Arial"/>
                <w:sz w:val="20"/>
                <w:szCs w:val="20"/>
              </w:rPr>
            </w:pPr>
            <w:r w:rsidRPr="00B46953">
              <w:rPr>
                <w:rFonts w:ascii="Arial" w:hAnsi="Arial" w:cs="Arial"/>
                <w:sz w:val="20"/>
                <w:szCs w:val="20"/>
              </w:rPr>
              <w:t>Kanatlandık kuş olduk uçtuk elhamdülillah</w:t>
            </w:r>
          </w:p>
        </w:tc>
        <w:tc>
          <w:tcPr>
            <w:tcW w:w="5128" w:type="dxa"/>
            <w:shd w:val="clear" w:color="auto" w:fill="FFF2CC" w:themeFill="accent4" w:themeFillTint="33"/>
          </w:tcPr>
          <w:p w14:paraId="69F50474" w14:textId="77777777" w:rsidR="00970FC1" w:rsidRDefault="00970FC1">
            <w:pPr>
              <w:rPr>
                <w:rFonts w:ascii="Arial" w:hAnsi="Arial" w:cs="Arial"/>
                <w:sz w:val="20"/>
                <w:szCs w:val="20"/>
              </w:rPr>
            </w:pPr>
          </w:p>
          <w:p w14:paraId="34C55F99" w14:textId="22D52333" w:rsidR="00970FC1" w:rsidRPr="00A42C7F" w:rsidRDefault="00A42C7F" w:rsidP="00610A0E">
            <w:pPr>
              <w:spacing w:line="360" w:lineRule="auto"/>
              <w:rPr>
                <w:rFonts w:ascii="Arial" w:hAnsi="Arial" w:cs="Arial"/>
                <w:b/>
                <w:bCs/>
                <w:sz w:val="20"/>
                <w:szCs w:val="20"/>
              </w:rPr>
            </w:pPr>
            <w:r>
              <w:rPr>
                <w:rFonts w:ascii="Arial" w:hAnsi="Arial" w:cs="Arial"/>
                <w:b/>
                <w:bCs/>
                <w:sz w:val="20"/>
                <w:szCs w:val="20"/>
              </w:rPr>
              <w:t>Söz sanatı: ……………………………………</w:t>
            </w:r>
          </w:p>
        </w:tc>
      </w:tr>
      <w:tr w:rsidR="00970FC1" w14:paraId="6F108C69" w14:textId="2D614135" w:rsidTr="00970FC1">
        <w:tc>
          <w:tcPr>
            <w:tcW w:w="5328" w:type="dxa"/>
            <w:shd w:val="clear" w:color="auto" w:fill="FFF2CC" w:themeFill="accent4" w:themeFillTint="33"/>
          </w:tcPr>
          <w:p w14:paraId="50BE3D82" w14:textId="77777777" w:rsidR="00970FC1" w:rsidRPr="00610A0E" w:rsidRDefault="00970FC1" w:rsidP="006F6268">
            <w:pPr>
              <w:spacing w:line="360" w:lineRule="auto"/>
              <w:rPr>
                <w:rFonts w:ascii="Arial" w:hAnsi="Arial" w:cs="Arial"/>
                <w:sz w:val="20"/>
                <w:szCs w:val="20"/>
              </w:rPr>
            </w:pPr>
            <w:r w:rsidRPr="00610A0E">
              <w:rPr>
                <w:rFonts w:ascii="Arial" w:hAnsi="Arial" w:cs="Arial"/>
                <w:sz w:val="20"/>
                <w:szCs w:val="20"/>
              </w:rPr>
              <w:t>Dışarıda çınarın dalları tarihle kucaklaşır</w:t>
            </w:r>
          </w:p>
          <w:p w14:paraId="2D4A7D78" w14:textId="77777777" w:rsidR="00970FC1" w:rsidRPr="00610A0E" w:rsidRDefault="00970FC1" w:rsidP="006F6268">
            <w:pPr>
              <w:spacing w:line="360" w:lineRule="auto"/>
              <w:rPr>
                <w:rFonts w:ascii="Arial" w:hAnsi="Arial" w:cs="Arial"/>
                <w:sz w:val="20"/>
                <w:szCs w:val="20"/>
              </w:rPr>
            </w:pPr>
            <w:r w:rsidRPr="00610A0E">
              <w:rPr>
                <w:rFonts w:ascii="Arial" w:hAnsi="Arial" w:cs="Arial"/>
                <w:sz w:val="20"/>
                <w:szCs w:val="20"/>
              </w:rPr>
              <w:t>Karanlığın ellerinden kurtulan güneşin bilge yüzü</w:t>
            </w:r>
          </w:p>
          <w:p w14:paraId="49DE452C" w14:textId="27C4C676" w:rsidR="00970FC1" w:rsidRDefault="00970FC1" w:rsidP="00610A0E">
            <w:pPr>
              <w:spacing w:line="360" w:lineRule="auto"/>
              <w:rPr>
                <w:rFonts w:ascii="Arial" w:hAnsi="Arial" w:cs="Arial"/>
                <w:sz w:val="20"/>
                <w:szCs w:val="20"/>
              </w:rPr>
            </w:pPr>
            <w:r w:rsidRPr="00610A0E">
              <w:rPr>
                <w:rFonts w:ascii="Arial" w:hAnsi="Arial" w:cs="Arial"/>
                <w:sz w:val="20"/>
                <w:szCs w:val="20"/>
              </w:rPr>
              <w:t>Dökülür kapının bir yüzüne</w:t>
            </w:r>
          </w:p>
        </w:tc>
        <w:tc>
          <w:tcPr>
            <w:tcW w:w="5128" w:type="dxa"/>
            <w:shd w:val="clear" w:color="auto" w:fill="FFF2CC" w:themeFill="accent4" w:themeFillTint="33"/>
          </w:tcPr>
          <w:p w14:paraId="0922BE6F" w14:textId="77777777" w:rsidR="00970FC1" w:rsidRDefault="00970FC1">
            <w:pPr>
              <w:rPr>
                <w:rFonts w:ascii="Arial" w:hAnsi="Arial" w:cs="Arial"/>
                <w:sz w:val="20"/>
                <w:szCs w:val="20"/>
              </w:rPr>
            </w:pPr>
          </w:p>
          <w:p w14:paraId="070F5A29" w14:textId="241CC2C3" w:rsidR="00A42C7F" w:rsidRPr="00A42C7F" w:rsidRDefault="00A42C7F" w:rsidP="00610A0E">
            <w:pPr>
              <w:spacing w:line="360" w:lineRule="auto"/>
              <w:rPr>
                <w:rFonts w:ascii="Arial" w:hAnsi="Arial" w:cs="Arial"/>
                <w:b/>
                <w:bCs/>
                <w:sz w:val="20"/>
                <w:szCs w:val="20"/>
              </w:rPr>
            </w:pPr>
            <w:r>
              <w:rPr>
                <w:rFonts w:ascii="Arial" w:hAnsi="Arial" w:cs="Arial"/>
                <w:b/>
                <w:bCs/>
                <w:sz w:val="20"/>
                <w:szCs w:val="20"/>
              </w:rPr>
              <w:t>Söz sanatı: ……………………………………</w:t>
            </w:r>
          </w:p>
        </w:tc>
      </w:tr>
    </w:tbl>
    <w:p w14:paraId="1BDBCAAB" w14:textId="77777777" w:rsidR="008E1A64" w:rsidRPr="00E43E8A" w:rsidRDefault="008E1A64" w:rsidP="008E1A64">
      <w:pPr>
        <w:spacing w:after="0" w:line="360" w:lineRule="auto"/>
        <w:jc w:val="center"/>
        <w:rPr>
          <w:rFonts w:ascii="Arial" w:hAnsi="Arial" w:cs="Arial"/>
          <w:sz w:val="18"/>
          <w:szCs w:val="18"/>
        </w:rPr>
      </w:pPr>
      <w:r w:rsidRPr="00E43E8A">
        <w:rPr>
          <w:rFonts w:ascii="Arial" w:hAnsi="Arial" w:cs="Arial"/>
          <w:sz w:val="18"/>
          <w:szCs w:val="18"/>
        </w:rPr>
        <w:t>Cevap anahtarı için instagram @mehmetakif.unaldi</w:t>
      </w:r>
    </w:p>
    <w:tbl>
      <w:tblPr>
        <w:tblStyle w:val="TabloKlavuzu"/>
        <w:tblW w:w="0" w:type="auto"/>
        <w:tblLook w:val="04A0" w:firstRow="1" w:lastRow="0" w:firstColumn="1" w:lastColumn="0" w:noHBand="0" w:noVBand="1"/>
      </w:tblPr>
      <w:tblGrid>
        <w:gridCol w:w="5240"/>
        <w:gridCol w:w="2640"/>
        <w:gridCol w:w="2576"/>
      </w:tblGrid>
      <w:tr w:rsidR="00AF44AC" w14:paraId="2A55970E" w14:textId="77777777" w:rsidTr="0052377E">
        <w:tc>
          <w:tcPr>
            <w:tcW w:w="10456" w:type="dxa"/>
            <w:gridSpan w:val="3"/>
            <w:shd w:val="clear" w:color="auto" w:fill="E7E6E6" w:themeFill="background2"/>
          </w:tcPr>
          <w:p w14:paraId="58E0276E" w14:textId="6C718D70" w:rsidR="00AF44AC" w:rsidRPr="00AE071F" w:rsidRDefault="00AE071F" w:rsidP="00573808">
            <w:pPr>
              <w:spacing w:line="360" w:lineRule="auto"/>
              <w:rPr>
                <w:rFonts w:ascii="Arial" w:hAnsi="Arial" w:cs="Arial"/>
                <w:sz w:val="20"/>
                <w:szCs w:val="20"/>
              </w:rPr>
            </w:pPr>
            <w:r w:rsidRPr="00573808">
              <w:rPr>
                <w:rFonts w:ascii="Arial" w:hAnsi="Arial" w:cs="Arial"/>
                <w:sz w:val="20"/>
                <w:szCs w:val="20"/>
              </w:rPr>
              <w:t xml:space="preserve">T.8.3.9. Fiilimsilerin cümledeki işlevlerini kavrar. </w:t>
            </w:r>
          </w:p>
        </w:tc>
      </w:tr>
      <w:tr w:rsidR="00AF44AC" w14:paraId="3E69AC92" w14:textId="77777777" w:rsidTr="0052377E">
        <w:tc>
          <w:tcPr>
            <w:tcW w:w="10456" w:type="dxa"/>
            <w:gridSpan w:val="3"/>
            <w:shd w:val="clear" w:color="auto" w:fill="E7E6E6" w:themeFill="background2"/>
          </w:tcPr>
          <w:p w14:paraId="3090CF33" w14:textId="473EBB9D" w:rsidR="00AF44AC" w:rsidRPr="00D6297F" w:rsidRDefault="00AE071F" w:rsidP="00573808">
            <w:pPr>
              <w:spacing w:line="360" w:lineRule="auto"/>
              <w:rPr>
                <w:rFonts w:ascii="Arial" w:hAnsi="Arial" w:cs="Arial"/>
                <w:sz w:val="20"/>
                <w:szCs w:val="20"/>
              </w:rPr>
            </w:pPr>
            <w:r>
              <w:rPr>
                <w:rFonts w:ascii="Arial" w:hAnsi="Arial" w:cs="Arial"/>
                <w:b/>
                <w:bCs/>
                <w:sz w:val="20"/>
                <w:szCs w:val="20"/>
              </w:rPr>
              <w:t>Aşağıdaki cümlelerde geçen fiilimsileri tespit ederek bu fiilimsilerin türlerini yazınız.</w:t>
            </w:r>
            <w:r w:rsidR="00D6297F">
              <w:rPr>
                <w:rFonts w:ascii="Arial" w:hAnsi="Arial" w:cs="Arial"/>
                <w:b/>
                <w:bCs/>
                <w:sz w:val="20"/>
                <w:szCs w:val="20"/>
              </w:rPr>
              <w:t xml:space="preserve"> </w:t>
            </w:r>
            <w:r w:rsidR="00D6297F">
              <w:rPr>
                <w:rFonts w:ascii="Arial" w:hAnsi="Arial" w:cs="Arial"/>
                <w:sz w:val="20"/>
                <w:szCs w:val="20"/>
              </w:rPr>
              <w:t>(20 puan)</w:t>
            </w:r>
          </w:p>
        </w:tc>
      </w:tr>
      <w:tr w:rsidR="00284F24" w14:paraId="784ABCAC" w14:textId="62BDFC02" w:rsidTr="0052377E">
        <w:tc>
          <w:tcPr>
            <w:tcW w:w="5240" w:type="dxa"/>
            <w:shd w:val="clear" w:color="auto" w:fill="FFFF00"/>
          </w:tcPr>
          <w:p w14:paraId="770E3D18" w14:textId="070F15BE" w:rsidR="00284F24" w:rsidRDefault="00284F24" w:rsidP="00284F24">
            <w:pPr>
              <w:spacing w:line="360" w:lineRule="auto"/>
              <w:jc w:val="center"/>
              <w:rPr>
                <w:rFonts w:ascii="Arial" w:hAnsi="Arial" w:cs="Arial"/>
                <w:b/>
                <w:bCs/>
                <w:sz w:val="20"/>
                <w:szCs w:val="20"/>
              </w:rPr>
            </w:pPr>
            <w:r>
              <w:rPr>
                <w:rFonts w:ascii="Arial" w:hAnsi="Arial" w:cs="Arial"/>
                <w:b/>
                <w:bCs/>
                <w:sz w:val="20"/>
                <w:szCs w:val="20"/>
              </w:rPr>
              <w:t>CÜMLELER</w:t>
            </w:r>
          </w:p>
        </w:tc>
        <w:tc>
          <w:tcPr>
            <w:tcW w:w="2640" w:type="dxa"/>
            <w:shd w:val="clear" w:color="auto" w:fill="FFFF00"/>
          </w:tcPr>
          <w:p w14:paraId="19571E4B" w14:textId="5F735A1E" w:rsidR="00284F24" w:rsidRDefault="00284F24" w:rsidP="00284F24">
            <w:pPr>
              <w:spacing w:line="360" w:lineRule="auto"/>
              <w:jc w:val="center"/>
              <w:rPr>
                <w:rFonts w:ascii="Arial" w:hAnsi="Arial" w:cs="Arial"/>
                <w:b/>
                <w:bCs/>
                <w:sz w:val="20"/>
                <w:szCs w:val="20"/>
              </w:rPr>
            </w:pPr>
            <w:r>
              <w:rPr>
                <w:rFonts w:ascii="Arial" w:hAnsi="Arial" w:cs="Arial"/>
                <w:b/>
                <w:bCs/>
                <w:sz w:val="20"/>
                <w:szCs w:val="20"/>
              </w:rPr>
              <w:t>FİİLİMSİ</w:t>
            </w:r>
          </w:p>
        </w:tc>
        <w:tc>
          <w:tcPr>
            <w:tcW w:w="2576" w:type="dxa"/>
            <w:shd w:val="clear" w:color="auto" w:fill="FFFF00"/>
          </w:tcPr>
          <w:p w14:paraId="2D79B4E4" w14:textId="4CDDD404" w:rsidR="00284F24" w:rsidRDefault="00284F24" w:rsidP="00284F24">
            <w:pPr>
              <w:spacing w:line="360" w:lineRule="auto"/>
              <w:jc w:val="center"/>
              <w:rPr>
                <w:rFonts w:ascii="Arial" w:hAnsi="Arial" w:cs="Arial"/>
                <w:b/>
                <w:bCs/>
                <w:sz w:val="20"/>
                <w:szCs w:val="20"/>
              </w:rPr>
            </w:pPr>
            <w:r>
              <w:rPr>
                <w:rFonts w:ascii="Arial" w:hAnsi="Arial" w:cs="Arial"/>
                <w:b/>
                <w:bCs/>
                <w:sz w:val="20"/>
                <w:szCs w:val="20"/>
              </w:rPr>
              <w:t>FİİLİMSİNİN TÜRÜ</w:t>
            </w:r>
          </w:p>
        </w:tc>
      </w:tr>
      <w:tr w:rsidR="00284F24" w14:paraId="1D87F6C6" w14:textId="4CE73D59" w:rsidTr="0052377E">
        <w:tc>
          <w:tcPr>
            <w:tcW w:w="5240" w:type="dxa"/>
            <w:shd w:val="clear" w:color="auto" w:fill="FFF2CC" w:themeFill="accent4" w:themeFillTint="33"/>
          </w:tcPr>
          <w:p w14:paraId="66351588" w14:textId="7CA85FFC" w:rsidR="00284F24" w:rsidRPr="00220647" w:rsidRDefault="00220647" w:rsidP="00573808">
            <w:pPr>
              <w:spacing w:line="360" w:lineRule="auto"/>
              <w:rPr>
                <w:rFonts w:ascii="Arial" w:hAnsi="Arial" w:cs="Arial"/>
                <w:sz w:val="20"/>
                <w:szCs w:val="20"/>
              </w:rPr>
            </w:pPr>
            <w:r>
              <w:rPr>
                <w:rFonts w:ascii="Arial" w:hAnsi="Arial" w:cs="Arial"/>
                <w:sz w:val="20"/>
                <w:szCs w:val="20"/>
              </w:rPr>
              <w:t>Mahalleye dadanan hırsızlar birer birer yakalandı.</w:t>
            </w:r>
          </w:p>
        </w:tc>
        <w:tc>
          <w:tcPr>
            <w:tcW w:w="2640" w:type="dxa"/>
            <w:shd w:val="clear" w:color="auto" w:fill="FFF2CC" w:themeFill="accent4" w:themeFillTint="33"/>
          </w:tcPr>
          <w:p w14:paraId="5717F7B2" w14:textId="77777777" w:rsidR="00284F24" w:rsidRDefault="00284F24" w:rsidP="00573808">
            <w:pPr>
              <w:spacing w:line="360" w:lineRule="auto"/>
              <w:rPr>
                <w:rFonts w:ascii="Arial" w:hAnsi="Arial" w:cs="Arial"/>
                <w:b/>
                <w:bCs/>
                <w:sz w:val="20"/>
                <w:szCs w:val="20"/>
              </w:rPr>
            </w:pPr>
          </w:p>
        </w:tc>
        <w:tc>
          <w:tcPr>
            <w:tcW w:w="2576" w:type="dxa"/>
            <w:shd w:val="clear" w:color="auto" w:fill="FFF2CC" w:themeFill="accent4" w:themeFillTint="33"/>
          </w:tcPr>
          <w:p w14:paraId="5E296036" w14:textId="77777777" w:rsidR="00284F24" w:rsidRDefault="00284F24" w:rsidP="00573808">
            <w:pPr>
              <w:spacing w:line="360" w:lineRule="auto"/>
              <w:rPr>
                <w:rFonts w:ascii="Arial" w:hAnsi="Arial" w:cs="Arial"/>
                <w:b/>
                <w:bCs/>
                <w:sz w:val="20"/>
                <w:szCs w:val="20"/>
              </w:rPr>
            </w:pPr>
          </w:p>
        </w:tc>
      </w:tr>
      <w:tr w:rsidR="00284F24" w:rsidRPr="004B6DF5" w14:paraId="5E7A6AA2" w14:textId="065E06E5" w:rsidTr="0052377E">
        <w:tc>
          <w:tcPr>
            <w:tcW w:w="5240" w:type="dxa"/>
            <w:shd w:val="clear" w:color="auto" w:fill="FFF2CC" w:themeFill="accent4" w:themeFillTint="33"/>
          </w:tcPr>
          <w:p w14:paraId="0412C0C8" w14:textId="575AF9CD" w:rsidR="00284F24" w:rsidRPr="004B6DF5" w:rsidRDefault="004B6DF5" w:rsidP="00573808">
            <w:pPr>
              <w:spacing w:line="360" w:lineRule="auto"/>
              <w:rPr>
                <w:rFonts w:ascii="Arial" w:hAnsi="Arial" w:cs="Arial"/>
                <w:sz w:val="20"/>
                <w:szCs w:val="20"/>
              </w:rPr>
            </w:pPr>
            <w:r w:rsidRPr="004B6DF5">
              <w:rPr>
                <w:rFonts w:ascii="Arial" w:hAnsi="Arial" w:cs="Arial"/>
                <w:sz w:val="20"/>
                <w:szCs w:val="20"/>
              </w:rPr>
              <w:t xml:space="preserve">Sorunlarımızı </w:t>
            </w:r>
            <w:r w:rsidR="00234EF0">
              <w:rPr>
                <w:rFonts w:ascii="Arial" w:hAnsi="Arial" w:cs="Arial"/>
                <w:sz w:val="20"/>
                <w:szCs w:val="20"/>
              </w:rPr>
              <w:t>yok</w:t>
            </w:r>
            <w:r w:rsidRPr="004B6DF5">
              <w:rPr>
                <w:rFonts w:ascii="Arial" w:hAnsi="Arial" w:cs="Arial"/>
                <w:sz w:val="20"/>
                <w:szCs w:val="20"/>
              </w:rPr>
              <w:t xml:space="preserve"> </w:t>
            </w:r>
            <w:r w:rsidR="00234EF0">
              <w:rPr>
                <w:rFonts w:ascii="Arial" w:hAnsi="Arial" w:cs="Arial"/>
                <w:sz w:val="20"/>
                <w:szCs w:val="20"/>
              </w:rPr>
              <w:t>saymanı</w:t>
            </w:r>
            <w:r w:rsidRPr="004B6DF5">
              <w:rPr>
                <w:rFonts w:ascii="Arial" w:hAnsi="Arial" w:cs="Arial"/>
                <w:sz w:val="20"/>
                <w:szCs w:val="20"/>
              </w:rPr>
              <w:t>n</w:t>
            </w:r>
            <w:r w:rsidR="003368B6">
              <w:rPr>
                <w:rFonts w:ascii="Arial" w:hAnsi="Arial" w:cs="Arial"/>
                <w:sz w:val="20"/>
                <w:szCs w:val="20"/>
              </w:rPr>
              <w:t xml:space="preserve"> kimseye</w:t>
            </w:r>
            <w:r w:rsidRPr="004B6DF5">
              <w:rPr>
                <w:rFonts w:ascii="Arial" w:hAnsi="Arial" w:cs="Arial"/>
                <w:sz w:val="20"/>
                <w:szCs w:val="20"/>
              </w:rPr>
              <w:t xml:space="preserve"> faydası olmaz.</w:t>
            </w:r>
          </w:p>
        </w:tc>
        <w:tc>
          <w:tcPr>
            <w:tcW w:w="2640" w:type="dxa"/>
            <w:shd w:val="clear" w:color="auto" w:fill="FFF2CC" w:themeFill="accent4" w:themeFillTint="33"/>
          </w:tcPr>
          <w:p w14:paraId="7C09F696" w14:textId="77777777" w:rsidR="00284F24" w:rsidRPr="004B6DF5" w:rsidRDefault="00284F24" w:rsidP="00573808">
            <w:pPr>
              <w:spacing w:line="360" w:lineRule="auto"/>
              <w:rPr>
                <w:rFonts w:ascii="Arial" w:hAnsi="Arial" w:cs="Arial"/>
                <w:sz w:val="20"/>
                <w:szCs w:val="20"/>
              </w:rPr>
            </w:pPr>
          </w:p>
        </w:tc>
        <w:tc>
          <w:tcPr>
            <w:tcW w:w="2576" w:type="dxa"/>
            <w:shd w:val="clear" w:color="auto" w:fill="FFF2CC" w:themeFill="accent4" w:themeFillTint="33"/>
          </w:tcPr>
          <w:p w14:paraId="603B2434" w14:textId="77777777" w:rsidR="00284F24" w:rsidRPr="004B6DF5" w:rsidRDefault="00284F24" w:rsidP="00573808">
            <w:pPr>
              <w:spacing w:line="360" w:lineRule="auto"/>
              <w:rPr>
                <w:rFonts w:ascii="Arial" w:hAnsi="Arial" w:cs="Arial"/>
                <w:sz w:val="20"/>
                <w:szCs w:val="20"/>
              </w:rPr>
            </w:pPr>
          </w:p>
        </w:tc>
      </w:tr>
    </w:tbl>
    <w:p w14:paraId="1BEF4FB4" w14:textId="77777777" w:rsidR="00AF44AC" w:rsidRPr="0018730A" w:rsidRDefault="00AF44AC" w:rsidP="00573808">
      <w:pPr>
        <w:spacing w:after="0" w:line="360" w:lineRule="auto"/>
        <w:rPr>
          <w:rFonts w:ascii="Arial" w:hAnsi="Arial" w:cs="Arial"/>
          <w:b/>
          <w:bCs/>
          <w:sz w:val="20"/>
          <w:szCs w:val="20"/>
        </w:rPr>
      </w:pPr>
    </w:p>
    <w:tbl>
      <w:tblPr>
        <w:tblStyle w:val="TabloKlavuzu"/>
        <w:tblW w:w="0" w:type="auto"/>
        <w:tblLook w:val="04A0" w:firstRow="1" w:lastRow="0" w:firstColumn="1" w:lastColumn="0" w:noHBand="0" w:noVBand="1"/>
      </w:tblPr>
      <w:tblGrid>
        <w:gridCol w:w="10456"/>
      </w:tblGrid>
      <w:tr w:rsidR="00615B21" w14:paraId="35D74E65" w14:textId="77777777" w:rsidTr="00615B21">
        <w:tc>
          <w:tcPr>
            <w:tcW w:w="10456" w:type="dxa"/>
            <w:shd w:val="clear" w:color="auto" w:fill="E7E6E6" w:themeFill="background2"/>
          </w:tcPr>
          <w:p w14:paraId="0CC67DDD" w14:textId="59468DFA" w:rsidR="00615B21" w:rsidRPr="00615B21" w:rsidRDefault="00615B21" w:rsidP="00573808">
            <w:pPr>
              <w:spacing w:line="360" w:lineRule="auto"/>
              <w:rPr>
                <w:rFonts w:ascii="Arial" w:hAnsi="Arial" w:cs="Arial"/>
                <w:sz w:val="20"/>
                <w:szCs w:val="20"/>
              </w:rPr>
            </w:pPr>
            <w:r w:rsidRPr="00573808">
              <w:rPr>
                <w:rFonts w:ascii="Arial" w:hAnsi="Arial" w:cs="Arial"/>
                <w:sz w:val="20"/>
                <w:szCs w:val="20"/>
              </w:rPr>
              <w:t xml:space="preserve">T.8.3.14. Metinle ilgili soruları cevaplar. </w:t>
            </w:r>
          </w:p>
        </w:tc>
      </w:tr>
      <w:tr w:rsidR="00615B21" w14:paraId="04C10656" w14:textId="77777777" w:rsidTr="00615B21">
        <w:tc>
          <w:tcPr>
            <w:tcW w:w="10456" w:type="dxa"/>
            <w:shd w:val="clear" w:color="auto" w:fill="FFF2CC" w:themeFill="accent4" w:themeFillTint="33"/>
          </w:tcPr>
          <w:p w14:paraId="1FE73AA1" w14:textId="0EA69D2F" w:rsidR="00615B21" w:rsidRPr="00615B21" w:rsidRDefault="00615B21" w:rsidP="00573808">
            <w:pPr>
              <w:spacing w:line="360" w:lineRule="auto"/>
              <w:rPr>
                <w:rFonts w:ascii="Arial" w:hAnsi="Arial" w:cs="Arial"/>
                <w:sz w:val="20"/>
                <w:szCs w:val="20"/>
              </w:rPr>
            </w:pPr>
            <w:r w:rsidRPr="00DD1A6F">
              <w:rPr>
                <w:rFonts w:ascii="Arial" w:hAnsi="Arial" w:cs="Arial"/>
                <w:sz w:val="20"/>
                <w:szCs w:val="20"/>
              </w:rPr>
              <w:t>Romalılar bir bölgeyi ele geçirdiklerinde öncelikle o bölgeye kale-şehirler kurarlar, asker</w:t>
            </w:r>
            <w:r>
              <w:rPr>
                <w:rFonts w:ascii="Arial" w:hAnsi="Arial" w:cs="Arial"/>
                <w:sz w:val="20"/>
                <w:szCs w:val="20"/>
              </w:rPr>
              <w:t>î</w:t>
            </w:r>
            <w:r w:rsidRPr="00DD1A6F">
              <w:rPr>
                <w:rFonts w:ascii="Arial" w:hAnsi="Arial" w:cs="Arial"/>
                <w:sz w:val="20"/>
                <w:szCs w:val="20"/>
              </w:rPr>
              <w:t xml:space="preserve"> yığınak yaparlar ve başlarına Romalı yöneticiler atarlardı. Bu Romalı yöneticiler, Roma kültürü ve sistemini bölgeye uygulamakla sorumluydular. Bu yüzden şehirlerinde Roma eğitim sistemine uygun olarak akademiler kurarlardı. Bu akademilerin eğitim dili Latinceydi. Bölgenin yerel zenginleri prestij ve yükselme imkanına sahip olmak için çocuklarını bu Roma akademilerine gönderirler ve bir Romalı olarak yetişmelerini isterlerdi. </w:t>
            </w:r>
            <w:r>
              <w:rPr>
                <w:rFonts w:ascii="Arial" w:hAnsi="Arial" w:cs="Arial"/>
                <w:sz w:val="20"/>
                <w:szCs w:val="20"/>
              </w:rPr>
              <w:t>B</w:t>
            </w:r>
            <w:r w:rsidRPr="00DD1A6F">
              <w:rPr>
                <w:rFonts w:ascii="Arial" w:hAnsi="Arial" w:cs="Arial"/>
                <w:sz w:val="20"/>
                <w:szCs w:val="20"/>
              </w:rPr>
              <w:t>u sayede yavaş yavaş Roma kültür ve dili bölgeye h</w:t>
            </w:r>
            <w:r>
              <w:rPr>
                <w:rFonts w:ascii="Arial" w:hAnsi="Arial" w:cs="Arial"/>
                <w:sz w:val="20"/>
                <w:szCs w:val="20"/>
              </w:rPr>
              <w:t>â</w:t>
            </w:r>
            <w:r w:rsidRPr="00DD1A6F">
              <w:rPr>
                <w:rFonts w:ascii="Arial" w:hAnsi="Arial" w:cs="Arial"/>
                <w:sz w:val="20"/>
                <w:szCs w:val="20"/>
              </w:rPr>
              <w:t>kim oluyordu.</w:t>
            </w:r>
          </w:p>
        </w:tc>
      </w:tr>
      <w:tr w:rsidR="00615B21" w14:paraId="782C2792" w14:textId="77777777" w:rsidTr="00615B21">
        <w:tc>
          <w:tcPr>
            <w:tcW w:w="10456" w:type="dxa"/>
            <w:shd w:val="clear" w:color="auto" w:fill="E7E6E6" w:themeFill="background2"/>
          </w:tcPr>
          <w:p w14:paraId="7C1CCE88" w14:textId="276BB5A0" w:rsidR="00615B21" w:rsidRPr="0059431E" w:rsidRDefault="00615B21" w:rsidP="00573808">
            <w:pPr>
              <w:spacing w:line="360" w:lineRule="auto"/>
              <w:rPr>
                <w:rFonts w:ascii="Arial" w:hAnsi="Arial" w:cs="Arial"/>
                <w:sz w:val="20"/>
                <w:szCs w:val="20"/>
              </w:rPr>
            </w:pPr>
            <w:r>
              <w:rPr>
                <w:rFonts w:ascii="Arial" w:hAnsi="Arial" w:cs="Arial"/>
                <w:b/>
                <w:bCs/>
                <w:sz w:val="20"/>
                <w:szCs w:val="20"/>
              </w:rPr>
              <w:t>Bu metne göre Romalılar, ele geçirdikleri bölgelerde neyi hedeflemektedir?</w:t>
            </w:r>
            <w:r w:rsidR="0059431E">
              <w:rPr>
                <w:rFonts w:ascii="Arial" w:hAnsi="Arial" w:cs="Arial"/>
                <w:b/>
                <w:bCs/>
                <w:sz w:val="20"/>
                <w:szCs w:val="20"/>
              </w:rPr>
              <w:t xml:space="preserve"> </w:t>
            </w:r>
            <w:r w:rsidR="0059431E">
              <w:rPr>
                <w:rFonts w:ascii="Arial" w:hAnsi="Arial" w:cs="Arial"/>
                <w:sz w:val="20"/>
                <w:szCs w:val="20"/>
              </w:rPr>
              <w:t>(10 puan)</w:t>
            </w:r>
          </w:p>
        </w:tc>
      </w:tr>
      <w:tr w:rsidR="00615B21" w14:paraId="3024BDB4" w14:textId="77777777" w:rsidTr="00615B21">
        <w:tc>
          <w:tcPr>
            <w:tcW w:w="10456" w:type="dxa"/>
            <w:shd w:val="clear" w:color="auto" w:fill="FFF2CC" w:themeFill="accent4" w:themeFillTint="33"/>
          </w:tcPr>
          <w:p w14:paraId="62B953C2" w14:textId="77777777" w:rsidR="00615B21" w:rsidRDefault="00615B21" w:rsidP="00573808">
            <w:pPr>
              <w:spacing w:line="360" w:lineRule="auto"/>
              <w:rPr>
                <w:rFonts w:ascii="Arial" w:hAnsi="Arial" w:cs="Arial"/>
                <w:b/>
                <w:bCs/>
                <w:sz w:val="20"/>
                <w:szCs w:val="20"/>
              </w:rPr>
            </w:pPr>
          </w:p>
          <w:p w14:paraId="50F70918" w14:textId="77777777" w:rsidR="00615B21" w:rsidRDefault="00615B21" w:rsidP="00573808">
            <w:pPr>
              <w:spacing w:line="360" w:lineRule="auto"/>
              <w:rPr>
                <w:rFonts w:ascii="Arial" w:hAnsi="Arial" w:cs="Arial"/>
                <w:b/>
                <w:bCs/>
                <w:sz w:val="20"/>
                <w:szCs w:val="20"/>
              </w:rPr>
            </w:pPr>
          </w:p>
        </w:tc>
      </w:tr>
    </w:tbl>
    <w:p w14:paraId="4A3AA3C4" w14:textId="77777777" w:rsidR="00A3689F" w:rsidRPr="001C2F0F" w:rsidRDefault="00A3689F" w:rsidP="00573808">
      <w:pPr>
        <w:spacing w:after="0" w:line="360" w:lineRule="auto"/>
        <w:rPr>
          <w:rFonts w:ascii="Arial" w:hAnsi="Arial" w:cs="Arial"/>
          <w:b/>
          <w:bCs/>
          <w:sz w:val="20"/>
          <w:szCs w:val="20"/>
        </w:rPr>
      </w:pPr>
    </w:p>
    <w:tbl>
      <w:tblPr>
        <w:tblStyle w:val="TabloKlavuzu"/>
        <w:tblW w:w="0" w:type="auto"/>
        <w:tblLook w:val="04A0" w:firstRow="1" w:lastRow="0" w:firstColumn="1" w:lastColumn="0" w:noHBand="0" w:noVBand="1"/>
      </w:tblPr>
      <w:tblGrid>
        <w:gridCol w:w="10456"/>
      </w:tblGrid>
      <w:tr w:rsidR="00FD2D03" w14:paraId="436B03F4" w14:textId="77777777" w:rsidTr="003936CC">
        <w:tc>
          <w:tcPr>
            <w:tcW w:w="10456" w:type="dxa"/>
            <w:shd w:val="clear" w:color="auto" w:fill="E7E6E6" w:themeFill="background2"/>
          </w:tcPr>
          <w:p w14:paraId="60B9652B" w14:textId="4FDF1674" w:rsidR="00FD2D03" w:rsidRPr="00615B21" w:rsidRDefault="00FD2D03" w:rsidP="003936CC">
            <w:pPr>
              <w:spacing w:line="360" w:lineRule="auto"/>
              <w:rPr>
                <w:rFonts w:ascii="Arial" w:hAnsi="Arial" w:cs="Arial"/>
                <w:sz w:val="20"/>
                <w:szCs w:val="20"/>
              </w:rPr>
            </w:pPr>
            <w:r w:rsidRPr="00573808">
              <w:rPr>
                <w:rFonts w:ascii="Arial" w:hAnsi="Arial" w:cs="Arial"/>
                <w:sz w:val="20"/>
                <w:szCs w:val="20"/>
              </w:rPr>
              <w:t xml:space="preserve">T.8.3.15. Metinle ilgili sorular sorar. </w:t>
            </w:r>
          </w:p>
        </w:tc>
      </w:tr>
      <w:tr w:rsidR="00FD2D03" w14:paraId="7EC34096" w14:textId="77777777" w:rsidTr="003936CC">
        <w:tc>
          <w:tcPr>
            <w:tcW w:w="10456" w:type="dxa"/>
            <w:shd w:val="clear" w:color="auto" w:fill="FFF2CC" w:themeFill="accent4" w:themeFillTint="33"/>
          </w:tcPr>
          <w:p w14:paraId="7B837F9A" w14:textId="71AA88F0" w:rsidR="00FD2D03" w:rsidRPr="00615B21" w:rsidRDefault="00FD2D03" w:rsidP="003936CC">
            <w:pPr>
              <w:spacing w:line="360" w:lineRule="auto"/>
              <w:rPr>
                <w:rFonts w:ascii="Arial" w:hAnsi="Arial" w:cs="Arial"/>
                <w:sz w:val="20"/>
                <w:szCs w:val="20"/>
              </w:rPr>
            </w:pPr>
            <w:r w:rsidRPr="00997DE6">
              <w:rPr>
                <w:rFonts w:ascii="Arial" w:hAnsi="Arial" w:cs="Arial"/>
                <w:sz w:val="20"/>
                <w:szCs w:val="20"/>
              </w:rPr>
              <w:t>Kitaptaki hikâyeler okuru güldürmekle beraber Rusya halkının yaşam biçimi ve kültürü hakkında da bilgi veriyor. Köylüsünden şehirlisine kadar insanların yaşam tarzlarına, geçim sıkıntılarına ve daha birçok sosyal soruna eleştirel bir tavırla yaklaşıyor.</w:t>
            </w:r>
          </w:p>
        </w:tc>
      </w:tr>
      <w:tr w:rsidR="00FD2D03" w14:paraId="26D6E5E1" w14:textId="77777777" w:rsidTr="003936CC">
        <w:tc>
          <w:tcPr>
            <w:tcW w:w="10456" w:type="dxa"/>
            <w:shd w:val="clear" w:color="auto" w:fill="E7E6E6" w:themeFill="background2"/>
          </w:tcPr>
          <w:p w14:paraId="2391AE42" w14:textId="363E38E7" w:rsidR="00FD2D03" w:rsidRPr="0059431E" w:rsidRDefault="00FD2D03" w:rsidP="003936CC">
            <w:pPr>
              <w:spacing w:line="360" w:lineRule="auto"/>
              <w:rPr>
                <w:rFonts w:ascii="Arial" w:hAnsi="Arial" w:cs="Arial"/>
                <w:sz w:val="20"/>
                <w:szCs w:val="20"/>
              </w:rPr>
            </w:pPr>
            <w:r>
              <w:rPr>
                <w:rFonts w:ascii="Arial" w:hAnsi="Arial" w:cs="Arial"/>
                <w:b/>
                <w:bCs/>
                <w:sz w:val="20"/>
                <w:szCs w:val="20"/>
              </w:rPr>
              <w:t>Bu metin, hangi soruya verilmiş bir cevap olabilir? Yazınız.</w:t>
            </w:r>
            <w:r w:rsidR="0059431E">
              <w:rPr>
                <w:rFonts w:ascii="Arial" w:hAnsi="Arial" w:cs="Arial"/>
                <w:b/>
                <w:bCs/>
                <w:sz w:val="20"/>
                <w:szCs w:val="20"/>
              </w:rPr>
              <w:t xml:space="preserve"> </w:t>
            </w:r>
            <w:r w:rsidR="0059431E">
              <w:rPr>
                <w:rFonts w:ascii="Arial" w:hAnsi="Arial" w:cs="Arial"/>
                <w:sz w:val="20"/>
                <w:szCs w:val="20"/>
              </w:rPr>
              <w:t xml:space="preserve">(10 puan) </w:t>
            </w:r>
          </w:p>
        </w:tc>
      </w:tr>
      <w:tr w:rsidR="00FD2D03" w14:paraId="62AC00F7" w14:textId="77777777" w:rsidTr="003936CC">
        <w:tc>
          <w:tcPr>
            <w:tcW w:w="10456" w:type="dxa"/>
            <w:shd w:val="clear" w:color="auto" w:fill="FFF2CC" w:themeFill="accent4" w:themeFillTint="33"/>
          </w:tcPr>
          <w:p w14:paraId="1D3DC2A8" w14:textId="77777777" w:rsidR="00FD2D03" w:rsidRDefault="00FD2D03" w:rsidP="003936CC">
            <w:pPr>
              <w:spacing w:line="360" w:lineRule="auto"/>
              <w:rPr>
                <w:rFonts w:ascii="Arial" w:hAnsi="Arial" w:cs="Arial"/>
                <w:b/>
                <w:bCs/>
                <w:sz w:val="20"/>
                <w:szCs w:val="20"/>
              </w:rPr>
            </w:pPr>
          </w:p>
          <w:p w14:paraId="6561594E" w14:textId="77777777" w:rsidR="00FD2D03" w:rsidRDefault="00FD2D03" w:rsidP="003936CC">
            <w:pPr>
              <w:spacing w:line="360" w:lineRule="auto"/>
              <w:rPr>
                <w:rFonts w:ascii="Arial" w:hAnsi="Arial" w:cs="Arial"/>
                <w:b/>
                <w:bCs/>
                <w:sz w:val="20"/>
                <w:szCs w:val="20"/>
              </w:rPr>
            </w:pPr>
          </w:p>
        </w:tc>
      </w:tr>
    </w:tbl>
    <w:p w14:paraId="00E47D17" w14:textId="77777777" w:rsidR="00C143C0" w:rsidRDefault="00C143C0" w:rsidP="00573808">
      <w:pPr>
        <w:spacing w:after="0" w:line="360" w:lineRule="auto"/>
        <w:rPr>
          <w:rFonts w:ascii="Arial" w:hAnsi="Arial" w:cs="Arial"/>
          <w:b/>
          <w:bCs/>
          <w:sz w:val="20"/>
          <w:szCs w:val="20"/>
        </w:rPr>
      </w:pPr>
    </w:p>
    <w:p w14:paraId="58DF9F66" w14:textId="77777777" w:rsidR="00962A27" w:rsidRPr="00E43E8A" w:rsidRDefault="00962A27" w:rsidP="00962A27">
      <w:pPr>
        <w:spacing w:after="0" w:line="360" w:lineRule="auto"/>
        <w:jc w:val="center"/>
        <w:rPr>
          <w:rFonts w:ascii="Arial" w:hAnsi="Arial" w:cs="Arial"/>
          <w:sz w:val="18"/>
          <w:szCs w:val="18"/>
        </w:rPr>
      </w:pPr>
      <w:r w:rsidRPr="00E43E8A">
        <w:rPr>
          <w:rFonts w:ascii="Arial" w:hAnsi="Arial" w:cs="Arial"/>
          <w:sz w:val="18"/>
          <w:szCs w:val="18"/>
        </w:rPr>
        <w:t>Cevap anahtarı için instagram @mehmetakif.unaldi</w:t>
      </w:r>
    </w:p>
    <w:tbl>
      <w:tblPr>
        <w:tblStyle w:val="TabloKlavuzu"/>
        <w:tblW w:w="0" w:type="auto"/>
        <w:tblLook w:val="04A0" w:firstRow="1" w:lastRow="0" w:firstColumn="1" w:lastColumn="0" w:noHBand="0" w:noVBand="1"/>
      </w:tblPr>
      <w:tblGrid>
        <w:gridCol w:w="5328"/>
        <w:gridCol w:w="5128"/>
      </w:tblGrid>
      <w:tr w:rsidR="00A9283E" w14:paraId="6D214D86" w14:textId="77777777" w:rsidTr="00CC0428">
        <w:tc>
          <w:tcPr>
            <w:tcW w:w="10456" w:type="dxa"/>
            <w:gridSpan w:val="2"/>
            <w:shd w:val="clear" w:color="auto" w:fill="E7E6E6" w:themeFill="background2"/>
          </w:tcPr>
          <w:p w14:paraId="58BD3183" w14:textId="131A99D0" w:rsidR="00A9283E" w:rsidRDefault="00A9283E" w:rsidP="00C0611F">
            <w:pPr>
              <w:spacing w:line="360" w:lineRule="auto"/>
              <w:rPr>
                <w:rFonts w:ascii="Arial" w:hAnsi="Arial" w:cs="Arial"/>
                <w:sz w:val="20"/>
                <w:szCs w:val="20"/>
              </w:rPr>
            </w:pPr>
            <w:r w:rsidRPr="00573808">
              <w:rPr>
                <w:rFonts w:ascii="Arial" w:hAnsi="Arial" w:cs="Arial"/>
                <w:sz w:val="20"/>
                <w:szCs w:val="20"/>
              </w:rPr>
              <w:t xml:space="preserve">T.8.3.17. Metnin ana fikrini/ana duygusunu belirler. </w:t>
            </w:r>
          </w:p>
        </w:tc>
      </w:tr>
      <w:tr w:rsidR="001752BA" w14:paraId="1235C1F6" w14:textId="50B5968B" w:rsidTr="005A1BC6">
        <w:tc>
          <w:tcPr>
            <w:tcW w:w="5328" w:type="dxa"/>
            <w:shd w:val="clear" w:color="auto" w:fill="FFF2CC" w:themeFill="accent4" w:themeFillTint="33"/>
          </w:tcPr>
          <w:p w14:paraId="007079CF" w14:textId="77777777" w:rsidR="001752BA" w:rsidRPr="00C0611F" w:rsidRDefault="001752BA" w:rsidP="00A9283E">
            <w:pPr>
              <w:spacing w:line="360" w:lineRule="auto"/>
              <w:rPr>
                <w:rFonts w:ascii="Arial" w:hAnsi="Arial" w:cs="Arial"/>
                <w:sz w:val="20"/>
                <w:szCs w:val="20"/>
              </w:rPr>
            </w:pPr>
            <w:r w:rsidRPr="00C0611F">
              <w:rPr>
                <w:rFonts w:ascii="Arial" w:hAnsi="Arial" w:cs="Arial"/>
                <w:sz w:val="20"/>
                <w:szCs w:val="20"/>
              </w:rPr>
              <w:t>Memleketim</w:t>
            </w:r>
          </w:p>
          <w:p w14:paraId="75FDA834" w14:textId="77777777" w:rsidR="001752BA" w:rsidRPr="00C0611F" w:rsidRDefault="001752BA" w:rsidP="00A9283E">
            <w:pPr>
              <w:spacing w:line="360" w:lineRule="auto"/>
              <w:rPr>
                <w:rFonts w:ascii="Arial" w:hAnsi="Arial" w:cs="Arial"/>
                <w:sz w:val="20"/>
                <w:szCs w:val="20"/>
              </w:rPr>
            </w:pPr>
            <w:r w:rsidRPr="00C0611F">
              <w:rPr>
                <w:rFonts w:ascii="Arial" w:hAnsi="Arial" w:cs="Arial"/>
                <w:sz w:val="20"/>
                <w:szCs w:val="20"/>
              </w:rPr>
              <w:t>Ankara ovasında keçiler</w:t>
            </w:r>
          </w:p>
          <w:p w14:paraId="1F2AC0F7" w14:textId="77777777" w:rsidR="001752BA" w:rsidRPr="00C0611F" w:rsidRDefault="001752BA" w:rsidP="00A9283E">
            <w:pPr>
              <w:spacing w:line="360" w:lineRule="auto"/>
              <w:rPr>
                <w:rFonts w:ascii="Arial" w:hAnsi="Arial" w:cs="Arial"/>
                <w:sz w:val="20"/>
                <w:szCs w:val="20"/>
              </w:rPr>
            </w:pPr>
            <w:r w:rsidRPr="00C0611F">
              <w:rPr>
                <w:rFonts w:ascii="Arial" w:hAnsi="Arial" w:cs="Arial"/>
                <w:sz w:val="20"/>
                <w:szCs w:val="20"/>
              </w:rPr>
              <w:t>Kumral, ipekli, uzun kürklerin parıldaması</w:t>
            </w:r>
          </w:p>
          <w:p w14:paraId="46397C4D" w14:textId="77777777" w:rsidR="001752BA" w:rsidRPr="00C0611F" w:rsidRDefault="001752BA" w:rsidP="00A9283E">
            <w:pPr>
              <w:spacing w:line="360" w:lineRule="auto"/>
              <w:rPr>
                <w:rFonts w:ascii="Arial" w:hAnsi="Arial" w:cs="Arial"/>
                <w:sz w:val="20"/>
                <w:szCs w:val="20"/>
              </w:rPr>
            </w:pPr>
            <w:r w:rsidRPr="00C0611F">
              <w:rPr>
                <w:rFonts w:ascii="Arial" w:hAnsi="Arial" w:cs="Arial"/>
                <w:sz w:val="20"/>
                <w:szCs w:val="20"/>
              </w:rPr>
              <w:t>Yağlı, ağır fındığı Giresun'un</w:t>
            </w:r>
          </w:p>
          <w:p w14:paraId="26627522" w14:textId="77777777" w:rsidR="001752BA" w:rsidRPr="00C0611F" w:rsidRDefault="001752BA" w:rsidP="00A9283E">
            <w:pPr>
              <w:spacing w:line="360" w:lineRule="auto"/>
              <w:rPr>
                <w:rFonts w:ascii="Arial" w:hAnsi="Arial" w:cs="Arial"/>
                <w:sz w:val="20"/>
                <w:szCs w:val="20"/>
              </w:rPr>
            </w:pPr>
            <w:r w:rsidRPr="00C0611F">
              <w:rPr>
                <w:rFonts w:ascii="Arial" w:hAnsi="Arial" w:cs="Arial"/>
                <w:sz w:val="20"/>
                <w:szCs w:val="20"/>
              </w:rPr>
              <w:t>Al yanakları mis gibi kokan Amasya Elması</w:t>
            </w:r>
          </w:p>
          <w:p w14:paraId="31A7ECD7" w14:textId="2A34670E" w:rsidR="001752BA" w:rsidRDefault="001752BA" w:rsidP="00A9283E">
            <w:pPr>
              <w:spacing w:line="360" w:lineRule="auto"/>
              <w:rPr>
                <w:rFonts w:ascii="Arial" w:hAnsi="Arial" w:cs="Arial"/>
                <w:sz w:val="20"/>
                <w:szCs w:val="20"/>
              </w:rPr>
            </w:pPr>
            <w:r w:rsidRPr="00C0611F">
              <w:rPr>
                <w:rFonts w:ascii="Arial" w:hAnsi="Arial" w:cs="Arial"/>
                <w:sz w:val="20"/>
                <w:szCs w:val="20"/>
              </w:rPr>
              <w:t>Zeytin, incir, kavun ve renk renk salkım salkım üzümler</w:t>
            </w:r>
          </w:p>
        </w:tc>
        <w:tc>
          <w:tcPr>
            <w:tcW w:w="5128" w:type="dxa"/>
            <w:shd w:val="clear" w:color="auto" w:fill="FFF2CC" w:themeFill="accent4" w:themeFillTint="33"/>
          </w:tcPr>
          <w:p w14:paraId="690B963C" w14:textId="77777777" w:rsidR="001752BA" w:rsidRDefault="001752BA">
            <w:pPr>
              <w:rPr>
                <w:rFonts w:ascii="Arial" w:hAnsi="Arial" w:cs="Arial"/>
                <w:sz w:val="20"/>
                <w:szCs w:val="20"/>
              </w:rPr>
            </w:pPr>
          </w:p>
          <w:p w14:paraId="31723544" w14:textId="35385FB5" w:rsidR="001752BA" w:rsidRPr="00BA71D0" w:rsidRDefault="009F5ED1" w:rsidP="000044F3">
            <w:pPr>
              <w:spacing w:line="360" w:lineRule="auto"/>
              <w:jc w:val="center"/>
              <w:rPr>
                <w:rFonts w:ascii="Arial" w:hAnsi="Arial" w:cs="Arial"/>
                <w:sz w:val="20"/>
                <w:szCs w:val="20"/>
              </w:rPr>
            </w:pPr>
            <w:r>
              <w:rPr>
                <w:rFonts w:ascii="Arial" w:hAnsi="Arial" w:cs="Arial"/>
                <w:b/>
                <w:bCs/>
                <w:sz w:val="20"/>
                <w:szCs w:val="20"/>
              </w:rPr>
              <w:t>Yandaki dizelere hâkim olan duyguyu yazınız.</w:t>
            </w:r>
            <w:r w:rsidR="00BA71D0">
              <w:rPr>
                <w:rFonts w:ascii="Arial" w:hAnsi="Arial" w:cs="Arial"/>
                <w:b/>
                <w:bCs/>
                <w:sz w:val="20"/>
                <w:szCs w:val="20"/>
              </w:rPr>
              <w:t xml:space="preserve"> </w:t>
            </w:r>
            <w:r w:rsidR="00BA71D0">
              <w:rPr>
                <w:rFonts w:ascii="Arial" w:hAnsi="Arial" w:cs="Arial"/>
                <w:sz w:val="20"/>
                <w:szCs w:val="20"/>
              </w:rPr>
              <w:t>(10 p)</w:t>
            </w:r>
          </w:p>
          <w:p w14:paraId="08569862" w14:textId="77777777" w:rsidR="00345468" w:rsidRDefault="00345468" w:rsidP="00A9283E">
            <w:pPr>
              <w:spacing w:line="360" w:lineRule="auto"/>
              <w:rPr>
                <w:rFonts w:ascii="Arial" w:hAnsi="Arial" w:cs="Arial"/>
                <w:b/>
                <w:bCs/>
                <w:sz w:val="20"/>
                <w:szCs w:val="20"/>
              </w:rPr>
            </w:pPr>
          </w:p>
          <w:p w14:paraId="615D2B36" w14:textId="79749ADC" w:rsidR="00345468" w:rsidRPr="009F5ED1" w:rsidRDefault="00EF307A" w:rsidP="00F83314">
            <w:pPr>
              <w:spacing w:line="360" w:lineRule="auto"/>
              <w:jc w:val="center"/>
              <w:rPr>
                <w:rFonts w:ascii="Arial" w:hAnsi="Arial" w:cs="Arial"/>
                <w:b/>
                <w:bCs/>
                <w:sz w:val="20"/>
                <w:szCs w:val="20"/>
              </w:rPr>
            </w:pPr>
            <w:r>
              <w:rPr>
                <w:rFonts w:ascii="Arial" w:hAnsi="Arial" w:cs="Arial"/>
                <w:b/>
                <w:bCs/>
                <w:sz w:val="20"/>
                <w:szCs w:val="20"/>
              </w:rPr>
              <w:t>……………………………………</w:t>
            </w:r>
            <w:r w:rsidR="00AD73E8">
              <w:rPr>
                <w:rFonts w:ascii="Arial" w:hAnsi="Arial" w:cs="Arial"/>
                <w:b/>
                <w:bCs/>
                <w:sz w:val="20"/>
                <w:szCs w:val="20"/>
              </w:rPr>
              <w:t>……</w:t>
            </w:r>
          </w:p>
        </w:tc>
      </w:tr>
    </w:tbl>
    <w:p w14:paraId="3F640A7B" w14:textId="77777777" w:rsidR="00A9283E" w:rsidRDefault="00A9283E" w:rsidP="00C0611F">
      <w:pPr>
        <w:spacing w:after="0" w:line="360" w:lineRule="auto"/>
        <w:rPr>
          <w:rFonts w:ascii="Arial" w:hAnsi="Arial" w:cs="Arial"/>
          <w:sz w:val="20"/>
          <w:szCs w:val="20"/>
        </w:rPr>
      </w:pPr>
    </w:p>
    <w:tbl>
      <w:tblPr>
        <w:tblStyle w:val="TabloKlavuzu"/>
        <w:tblW w:w="0" w:type="auto"/>
        <w:tblLook w:val="04A0" w:firstRow="1" w:lastRow="0" w:firstColumn="1" w:lastColumn="0" w:noHBand="0" w:noVBand="1"/>
      </w:tblPr>
      <w:tblGrid>
        <w:gridCol w:w="10456"/>
      </w:tblGrid>
      <w:tr w:rsidR="001F6053" w14:paraId="4AB336A4" w14:textId="77777777" w:rsidTr="00AE4084">
        <w:tc>
          <w:tcPr>
            <w:tcW w:w="10456" w:type="dxa"/>
            <w:shd w:val="clear" w:color="auto" w:fill="E7E6E6" w:themeFill="background2"/>
          </w:tcPr>
          <w:p w14:paraId="05773EDC" w14:textId="6BD956B1" w:rsidR="001F6053" w:rsidRPr="001F6053" w:rsidRDefault="001F6053" w:rsidP="00573808">
            <w:pPr>
              <w:spacing w:line="360" w:lineRule="auto"/>
              <w:rPr>
                <w:rFonts w:ascii="Arial" w:hAnsi="Arial" w:cs="Arial"/>
                <w:sz w:val="20"/>
                <w:szCs w:val="20"/>
              </w:rPr>
            </w:pPr>
            <w:r w:rsidRPr="00573808">
              <w:rPr>
                <w:rFonts w:ascii="Arial" w:hAnsi="Arial" w:cs="Arial"/>
                <w:sz w:val="20"/>
                <w:szCs w:val="20"/>
              </w:rPr>
              <w:lastRenderedPageBreak/>
              <w:t xml:space="preserve">T.8.3.21. Metnin içeriğini yorumlar. </w:t>
            </w:r>
          </w:p>
        </w:tc>
      </w:tr>
      <w:tr w:rsidR="001F6053" w14:paraId="4859984E" w14:textId="77777777" w:rsidTr="00AE4084">
        <w:tc>
          <w:tcPr>
            <w:tcW w:w="10456" w:type="dxa"/>
            <w:shd w:val="clear" w:color="auto" w:fill="FFF2CC" w:themeFill="accent4" w:themeFillTint="33"/>
          </w:tcPr>
          <w:p w14:paraId="58441EAC" w14:textId="5C24A0B8" w:rsidR="001F6053" w:rsidRPr="001F6053" w:rsidRDefault="001F6053" w:rsidP="00573808">
            <w:pPr>
              <w:spacing w:line="360" w:lineRule="auto"/>
              <w:rPr>
                <w:rFonts w:ascii="Arial" w:hAnsi="Arial" w:cs="Arial"/>
                <w:sz w:val="20"/>
                <w:szCs w:val="20"/>
              </w:rPr>
            </w:pPr>
            <w:r w:rsidRPr="00605EF7">
              <w:rPr>
                <w:rFonts w:ascii="Arial" w:hAnsi="Arial" w:cs="Arial"/>
                <w:sz w:val="20"/>
                <w:szCs w:val="20"/>
              </w:rPr>
              <w:t>Sinir sistemi, vücudun komuta merkezidir. Sinir sistemi aracılığıyla hareketler, düşünceler ve otomatik tepkiler</w:t>
            </w:r>
            <w:r w:rsidR="00C642ED">
              <w:rPr>
                <w:rFonts w:ascii="Arial" w:hAnsi="Arial" w:cs="Arial"/>
                <w:sz w:val="20"/>
                <w:szCs w:val="20"/>
              </w:rPr>
              <w:t xml:space="preserve"> şaşırtıcı şekilde</w:t>
            </w:r>
            <w:r w:rsidRPr="00605EF7">
              <w:rPr>
                <w:rFonts w:ascii="Arial" w:hAnsi="Arial" w:cs="Arial"/>
                <w:sz w:val="20"/>
                <w:szCs w:val="20"/>
              </w:rPr>
              <w:t xml:space="preserve"> kontrol edilir. Ayrıca solunum ve sindirim gibi diğer yaşamsal faaliyetlerin kontrolü de </w:t>
            </w:r>
            <w:r w:rsidR="0002595A">
              <w:rPr>
                <w:rFonts w:ascii="Arial" w:hAnsi="Arial" w:cs="Arial"/>
                <w:sz w:val="20"/>
                <w:szCs w:val="20"/>
              </w:rPr>
              <w:t>bu ilginç</w:t>
            </w:r>
            <w:r w:rsidRPr="00605EF7">
              <w:rPr>
                <w:rFonts w:ascii="Arial" w:hAnsi="Arial" w:cs="Arial"/>
                <w:sz w:val="20"/>
                <w:szCs w:val="20"/>
              </w:rPr>
              <w:t xml:space="preserve"> sistem tarafından gerçekleştirilir. Sinir sistemi iki bölümden oluşur. Bunlar merkezî sinir sistemi ve çevresel sinir sistemidir.</w:t>
            </w:r>
          </w:p>
        </w:tc>
      </w:tr>
      <w:tr w:rsidR="001F6053" w14:paraId="753A90CC" w14:textId="77777777" w:rsidTr="00AE4084">
        <w:tc>
          <w:tcPr>
            <w:tcW w:w="10456" w:type="dxa"/>
            <w:shd w:val="clear" w:color="auto" w:fill="E7E6E6" w:themeFill="background2"/>
          </w:tcPr>
          <w:p w14:paraId="3034D0CA" w14:textId="4C415DC0" w:rsidR="001F6053" w:rsidRDefault="001F6053" w:rsidP="00573808">
            <w:pPr>
              <w:spacing w:line="360" w:lineRule="auto"/>
              <w:rPr>
                <w:rFonts w:ascii="Arial" w:hAnsi="Arial" w:cs="Arial"/>
                <w:b/>
                <w:bCs/>
                <w:sz w:val="20"/>
                <w:szCs w:val="20"/>
              </w:rPr>
            </w:pPr>
            <w:r>
              <w:rPr>
                <w:rFonts w:ascii="Arial" w:hAnsi="Arial" w:cs="Arial"/>
                <w:b/>
                <w:bCs/>
                <w:sz w:val="20"/>
                <w:szCs w:val="20"/>
              </w:rPr>
              <w:t>Bu metindeki öznel yargıları aşağıya yazınız.</w:t>
            </w:r>
            <w:r w:rsidR="0032146D">
              <w:rPr>
                <w:rFonts w:ascii="Arial" w:hAnsi="Arial" w:cs="Arial"/>
                <w:b/>
                <w:bCs/>
                <w:sz w:val="20"/>
                <w:szCs w:val="20"/>
              </w:rPr>
              <w:t xml:space="preserve"> </w:t>
            </w:r>
            <w:r w:rsidR="0032146D" w:rsidRPr="0032146D">
              <w:rPr>
                <w:rFonts w:ascii="Arial" w:hAnsi="Arial" w:cs="Arial"/>
                <w:sz w:val="20"/>
                <w:szCs w:val="20"/>
              </w:rPr>
              <w:t>(10 puan)</w:t>
            </w:r>
          </w:p>
        </w:tc>
      </w:tr>
      <w:tr w:rsidR="001F6053" w14:paraId="29204605" w14:textId="77777777" w:rsidTr="00AE4084">
        <w:tc>
          <w:tcPr>
            <w:tcW w:w="10456" w:type="dxa"/>
            <w:shd w:val="clear" w:color="auto" w:fill="FFF2CC" w:themeFill="accent4" w:themeFillTint="33"/>
          </w:tcPr>
          <w:p w14:paraId="5E647847" w14:textId="7EC26189" w:rsidR="001F6053" w:rsidRDefault="001F6053" w:rsidP="003B2F9A">
            <w:pPr>
              <w:pStyle w:val="ListeParagraf"/>
              <w:numPr>
                <w:ilvl w:val="0"/>
                <w:numId w:val="1"/>
              </w:numPr>
              <w:spacing w:before="240" w:line="480" w:lineRule="auto"/>
              <w:rPr>
                <w:rFonts w:ascii="Arial" w:hAnsi="Arial" w:cs="Arial"/>
                <w:b/>
                <w:bCs/>
                <w:sz w:val="20"/>
                <w:szCs w:val="20"/>
              </w:rPr>
            </w:pPr>
          </w:p>
          <w:p w14:paraId="62D1E3E2" w14:textId="77777777" w:rsidR="00AE4084" w:rsidRPr="00A72966" w:rsidRDefault="00AE4084" w:rsidP="00A72966">
            <w:pPr>
              <w:pStyle w:val="ListeParagraf"/>
              <w:numPr>
                <w:ilvl w:val="0"/>
                <w:numId w:val="1"/>
              </w:numPr>
              <w:spacing w:after="160" w:line="360" w:lineRule="auto"/>
              <w:rPr>
                <w:rFonts w:ascii="Arial" w:hAnsi="Arial" w:cs="Arial"/>
                <w:b/>
                <w:bCs/>
                <w:sz w:val="20"/>
                <w:szCs w:val="20"/>
              </w:rPr>
            </w:pPr>
          </w:p>
        </w:tc>
      </w:tr>
    </w:tbl>
    <w:p w14:paraId="12A9D520" w14:textId="77777777" w:rsidR="003F3720" w:rsidRPr="00E43E8A" w:rsidRDefault="003F3720" w:rsidP="003F3720">
      <w:pPr>
        <w:spacing w:after="0" w:line="360" w:lineRule="auto"/>
        <w:jc w:val="center"/>
        <w:rPr>
          <w:rFonts w:ascii="Arial" w:hAnsi="Arial" w:cs="Arial"/>
          <w:sz w:val="18"/>
          <w:szCs w:val="18"/>
        </w:rPr>
      </w:pPr>
      <w:r w:rsidRPr="00E43E8A">
        <w:rPr>
          <w:rFonts w:ascii="Arial" w:hAnsi="Arial" w:cs="Arial"/>
          <w:sz w:val="18"/>
          <w:szCs w:val="18"/>
        </w:rPr>
        <w:t>Cevap anahtarı için instagram @mehmetakif.unaldi</w:t>
      </w:r>
    </w:p>
    <w:tbl>
      <w:tblPr>
        <w:tblStyle w:val="TabloKlavuzu"/>
        <w:tblW w:w="0" w:type="auto"/>
        <w:tblLook w:val="04A0" w:firstRow="1" w:lastRow="0" w:firstColumn="1" w:lastColumn="0" w:noHBand="0" w:noVBand="1"/>
      </w:tblPr>
      <w:tblGrid>
        <w:gridCol w:w="10456"/>
      </w:tblGrid>
      <w:tr w:rsidR="00206CE3" w14:paraId="27CC615A" w14:textId="77777777" w:rsidTr="007C35B5">
        <w:tc>
          <w:tcPr>
            <w:tcW w:w="10456" w:type="dxa"/>
            <w:shd w:val="clear" w:color="auto" w:fill="E7E6E6" w:themeFill="background2"/>
          </w:tcPr>
          <w:p w14:paraId="66495EF2" w14:textId="75290646" w:rsidR="00206CE3" w:rsidRPr="00206CE3" w:rsidRDefault="00206CE3" w:rsidP="00573808">
            <w:pPr>
              <w:spacing w:line="360" w:lineRule="auto"/>
              <w:rPr>
                <w:rFonts w:ascii="Arial" w:hAnsi="Arial" w:cs="Arial"/>
                <w:sz w:val="20"/>
                <w:szCs w:val="20"/>
              </w:rPr>
            </w:pPr>
            <w:r w:rsidRPr="00573808">
              <w:rPr>
                <w:rFonts w:ascii="Arial" w:hAnsi="Arial" w:cs="Arial"/>
                <w:sz w:val="20"/>
                <w:szCs w:val="20"/>
              </w:rPr>
              <w:t xml:space="preserve">T.8.3.34. Okuduklarında kullanılan düşünceyi geliştirme yollarını belirler. </w:t>
            </w:r>
          </w:p>
        </w:tc>
      </w:tr>
      <w:tr w:rsidR="00206CE3" w14:paraId="5BDF9F38" w14:textId="77777777" w:rsidTr="007C35B5">
        <w:tc>
          <w:tcPr>
            <w:tcW w:w="10456" w:type="dxa"/>
            <w:shd w:val="clear" w:color="auto" w:fill="FFF2CC" w:themeFill="accent4" w:themeFillTint="33"/>
          </w:tcPr>
          <w:p w14:paraId="66BF81B3" w14:textId="7C505073" w:rsidR="00206CE3" w:rsidRPr="00206CE3" w:rsidRDefault="00206CE3" w:rsidP="00573808">
            <w:pPr>
              <w:spacing w:line="360" w:lineRule="auto"/>
              <w:rPr>
                <w:rFonts w:ascii="Arial" w:hAnsi="Arial" w:cs="Arial"/>
                <w:sz w:val="20"/>
                <w:szCs w:val="20"/>
              </w:rPr>
            </w:pPr>
            <w:r w:rsidRPr="006B0CC7">
              <w:rPr>
                <w:rFonts w:ascii="Arial" w:hAnsi="Arial" w:cs="Arial"/>
                <w:sz w:val="20"/>
                <w:szCs w:val="20"/>
              </w:rPr>
              <w:t>Dünyanın en önemli botanik bahçelerinden biri olan “Montreal Botanik Bahçesi” içerisinde binlerce çeşit bitkiyi barındırıyor. Kanada’da yer alan bahçe, toplamda yetmiş beş hektarlık bir alan üzerinde yer alıyor. Etkileyici bitkilerin bulunduğu bu botanik bahçe, sanatsal eserlerle de ziyaretçilerini etkilemeyi başarıyor. Rotasız gezemeyeceğiniz kadar büyük olan botanik bahçe, ağaç ev hayranlığı olanlar için de farklı ve ilginç ağaç evleri içerisinde barındırıyor.</w:t>
            </w:r>
          </w:p>
        </w:tc>
      </w:tr>
      <w:tr w:rsidR="00206CE3" w14:paraId="78269504" w14:textId="77777777" w:rsidTr="007C35B5">
        <w:tc>
          <w:tcPr>
            <w:tcW w:w="10456" w:type="dxa"/>
            <w:shd w:val="clear" w:color="auto" w:fill="E7E6E6" w:themeFill="background2"/>
          </w:tcPr>
          <w:p w14:paraId="2CEC1677" w14:textId="146A9280" w:rsidR="00206CE3" w:rsidRPr="007F2110" w:rsidRDefault="00206CE3" w:rsidP="00573808">
            <w:pPr>
              <w:spacing w:line="360" w:lineRule="auto"/>
              <w:rPr>
                <w:rFonts w:ascii="Arial" w:hAnsi="Arial" w:cs="Arial"/>
                <w:sz w:val="20"/>
                <w:szCs w:val="20"/>
              </w:rPr>
            </w:pPr>
            <w:r>
              <w:rPr>
                <w:rFonts w:ascii="Arial" w:hAnsi="Arial" w:cs="Arial"/>
                <w:b/>
                <w:bCs/>
                <w:sz w:val="20"/>
                <w:szCs w:val="20"/>
              </w:rPr>
              <w:t>Bu metinde başvurulan düşünceyi geliştirme yollarını yazınız.</w:t>
            </w:r>
            <w:r w:rsidR="007F2110">
              <w:rPr>
                <w:rFonts w:ascii="Arial" w:hAnsi="Arial" w:cs="Arial"/>
                <w:b/>
                <w:bCs/>
                <w:sz w:val="20"/>
                <w:szCs w:val="20"/>
              </w:rPr>
              <w:t xml:space="preserve"> </w:t>
            </w:r>
            <w:r w:rsidR="007F2110">
              <w:rPr>
                <w:rFonts w:ascii="Arial" w:hAnsi="Arial" w:cs="Arial"/>
                <w:sz w:val="20"/>
                <w:szCs w:val="20"/>
              </w:rPr>
              <w:t>(15 puan)</w:t>
            </w:r>
          </w:p>
        </w:tc>
      </w:tr>
      <w:tr w:rsidR="00206CE3" w14:paraId="6E1BF32D" w14:textId="77777777" w:rsidTr="00E55BFF">
        <w:tc>
          <w:tcPr>
            <w:tcW w:w="10456" w:type="dxa"/>
            <w:shd w:val="clear" w:color="auto" w:fill="FFF2CC" w:themeFill="accent4" w:themeFillTint="33"/>
          </w:tcPr>
          <w:p w14:paraId="6F73316C" w14:textId="6E21CFDC" w:rsidR="00206CE3" w:rsidRDefault="00206CE3" w:rsidP="00784F05">
            <w:pPr>
              <w:pStyle w:val="ListeParagraf"/>
              <w:numPr>
                <w:ilvl w:val="0"/>
                <w:numId w:val="1"/>
              </w:numPr>
              <w:spacing w:line="360" w:lineRule="auto"/>
              <w:rPr>
                <w:rFonts w:ascii="Arial" w:hAnsi="Arial" w:cs="Arial"/>
                <w:b/>
                <w:bCs/>
                <w:sz w:val="20"/>
                <w:szCs w:val="20"/>
              </w:rPr>
            </w:pPr>
          </w:p>
          <w:p w14:paraId="30FB9467" w14:textId="6EDEA30B" w:rsidR="00784F05" w:rsidRDefault="00784F05" w:rsidP="00784F05">
            <w:pPr>
              <w:pStyle w:val="ListeParagraf"/>
              <w:numPr>
                <w:ilvl w:val="0"/>
                <w:numId w:val="1"/>
              </w:numPr>
              <w:spacing w:line="360" w:lineRule="auto"/>
              <w:rPr>
                <w:rFonts w:ascii="Arial" w:hAnsi="Arial" w:cs="Arial"/>
                <w:b/>
                <w:bCs/>
                <w:sz w:val="20"/>
                <w:szCs w:val="20"/>
              </w:rPr>
            </w:pPr>
          </w:p>
          <w:p w14:paraId="7B2FA6B9" w14:textId="77777777" w:rsidR="007C35B5" w:rsidRPr="00784F05" w:rsidRDefault="007C35B5" w:rsidP="00573808">
            <w:pPr>
              <w:pStyle w:val="ListeParagraf"/>
              <w:numPr>
                <w:ilvl w:val="0"/>
                <w:numId w:val="1"/>
              </w:numPr>
              <w:spacing w:line="360" w:lineRule="auto"/>
              <w:rPr>
                <w:rFonts w:ascii="Arial" w:hAnsi="Arial" w:cs="Arial"/>
                <w:b/>
                <w:bCs/>
                <w:sz w:val="20"/>
                <w:szCs w:val="20"/>
              </w:rPr>
            </w:pPr>
          </w:p>
        </w:tc>
      </w:tr>
    </w:tbl>
    <w:p w14:paraId="12EE3F40" w14:textId="52825D11" w:rsidR="00614B56" w:rsidRDefault="00614B56" w:rsidP="00573808">
      <w:pPr>
        <w:spacing w:after="0" w:line="360" w:lineRule="auto"/>
        <w:rPr>
          <w:rFonts w:ascii="Arial" w:hAnsi="Arial" w:cs="Arial"/>
          <w:b/>
          <w:bCs/>
          <w:sz w:val="20"/>
          <w:szCs w:val="20"/>
        </w:rPr>
      </w:pPr>
    </w:p>
    <w:tbl>
      <w:tblPr>
        <w:tblStyle w:val="TabloKlavuzu"/>
        <w:tblW w:w="0" w:type="auto"/>
        <w:tblLook w:val="04A0" w:firstRow="1" w:lastRow="0" w:firstColumn="1" w:lastColumn="0" w:noHBand="0" w:noVBand="1"/>
      </w:tblPr>
      <w:tblGrid>
        <w:gridCol w:w="10456"/>
      </w:tblGrid>
      <w:tr w:rsidR="008A46AE" w14:paraId="199ED66F" w14:textId="77777777" w:rsidTr="006E224D">
        <w:tc>
          <w:tcPr>
            <w:tcW w:w="10456" w:type="dxa"/>
            <w:shd w:val="clear" w:color="auto" w:fill="E7E6E6" w:themeFill="background2"/>
          </w:tcPr>
          <w:p w14:paraId="2F0623F9" w14:textId="06923955" w:rsidR="008A46AE" w:rsidRPr="008A46AE" w:rsidRDefault="008A46AE" w:rsidP="00573808">
            <w:pPr>
              <w:spacing w:line="360" w:lineRule="auto"/>
              <w:rPr>
                <w:rFonts w:ascii="Arial" w:hAnsi="Arial" w:cs="Arial"/>
                <w:sz w:val="20"/>
                <w:szCs w:val="20"/>
              </w:rPr>
            </w:pPr>
            <w:r w:rsidRPr="00573808">
              <w:rPr>
                <w:rFonts w:ascii="Arial" w:hAnsi="Arial" w:cs="Arial"/>
                <w:sz w:val="20"/>
                <w:szCs w:val="20"/>
              </w:rPr>
              <w:t>T.8.4.7. Yazılarını zenginleştirmek için atasözleri, deyimler ve özdeyişler kullanır.</w:t>
            </w:r>
            <w:r>
              <w:rPr>
                <w:rFonts w:ascii="Arial" w:hAnsi="Arial" w:cs="Arial"/>
                <w:sz w:val="20"/>
                <w:szCs w:val="20"/>
              </w:rPr>
              <w:t xml:space="preserve"> / </w:t>
            </w:r>
            <w:r w:rsidRPr="00573808">
              <w:rPr>
                <w:rFonts w:ascii="Arial" w:hAnsi="Arial" w:cs="Arial"/>
                <w:sz w:val="20"/>
                <w:szCs w:val="20"/>
              </w:rPr>
              <w:t xml:space="preserve">T.8.4.16. Yazdıklarını düzenler. </w:t>
            </w:r>
          </w:p>
        </w:tc>
      </w:tr>
      <w:tr w:rsidR="008A46AE" w14:paraId="5DBA9366" w14:textId="77777777" w:rsidTr="006E224D">
        <w:tc>
          <w:tcPr>
            <w:tcW w:w="10456" w:type="dxa"/>
            <w:shd w:val="clear" w:color="auto" w:fill="FFF2CC" w:themeFill="accent4" w:themeFillTint="33"/>
          </w:tcPr>
          <w:p w14:paraId="7D952508" w14:textId="03108B3A" w:rsidR="008A46AE" w:rsidRPr="008A46AE" w:rsidRDefault="008A46AE" w:rsidP="00573808">
            <w:pPr>
              <w:spacing w:line="360" w:lineRule="auto"/>
              <w:rPr>
                <w:rFonts w:ascii="Arial" w:hAnsi="Arial" w:cs="Arial"/>
                <w:sz w:val="20"/>
                <w:szCs w:val="20"/>
              </w:rPr>
            </w:pPr>
            <w:r>
              <w:rPr>
                <w:rFonts w:ascii="Arial" w:hAnsi="Arial" w:cs="Arial"/>
                <w:sz w:val="20"/>
                <w:szCs w:val="20"/>
              </w:rPr>
              <w:t>“</w:t>
            </w:r>
            <w:r w:rsidRPr="000B2807">
              <w:rPr>
                <w:rFonts w:ascii="Arial" w:hAnsi="Arial" w:cs="Arial"/>
                <w:sz w:val="20"/>
                <w:szCs w:val="20"/>
              </w:rPr>
              <w:t>Ben gelmedim dava için</w:t>
            </w:r>
            <w:r>
              <w:rPr>
                <w:rFonts w:ascii="Arial" w:hAnsi="Arial" w:cs="Arial"/>
                <w:sz w:val="20"/>
                <w:szCs w:val="20"/>
              </w:rPr>
              <w:t xml:space="preserve"> /</w:t>
            </w:r>
            <w:r w:rsidRPr="000B2807">
              <w:rPr>
                <w:rFonts w:ascii="Arial" w:hAnsi="Arial" w:cs="Arial"/>
                <w:sz w:val="20"/>
                <w:szCs w:val="20"/>
              </w:rPr>
              <w:t xml:space="preserve"> Benim işim sevi için</w:t>
            </w:r>
            <w:r>
              <w:rPr>
                <w:rFonts w:ascii="Arial" w:hAnsi="Arial" w:cs="Arial"/>
                <w:sz w:val="20"/>
                <w:szCs w:val="20"/>
              </w:rPr>
              <w:t>”</w:t>
            </w:r>
            <w:r w:rsidRPr="000B2807">
              <w:rPr>
                <w:rFonts w:ascii="Arial" w:hAnsi="Arial" w:cs="Arial"/>
                <w:sz w:val="20"/>
                <w:szCs w:val="20"/>
              </w:rPr>
              <w:t xml:space="preserve"> dizeleriyle yüzyıllar ötesinden seslenen Yunus Emre bir başka şiirinde; </w:t>
            </w:r>
            <w:r>
              <w:rPr>
                <w:rFonts w:ascii="Arial" w:hAnsi="Arial" w:cs="Arial"/>
                <w:sz w:val="20"/>
                <w:szCs w:val="20"/>
              </w:rPr>
              <w:t>“</w:t>
            </w:r>
            <w:r w:rsidRPr="000B2807">
              <w:rPr>
                <w:rFonts w:ascii="Arial" w:hAnsi="Arial" w:cs="Arial"/>
                <w:sz w:val="20"/>
                <w:szCs w:val="20"/>
              </w:rPr>
              <w:t xml:space="preserve">Sevelim sevilelim </w:t>
            </w:r>
            <w:r>
              <w:rPr>
                <w:rFonts w:ascii="Arial" w:hAnsi="Arial" w:cs="Arial"/>
                <w:sz w:val="20"/>
                <w:szCs w:val="20"/>
              </w:rPr>
              <w:t xml:space="preserve">/ </w:t>
            </w:r>
            <w:r w:rsidRPr="000B2807">
              <w:rPr>
                <w:rFonts w:ascii="Arial" w:hAnsi="Arial" w:cs="Arial"/>
                <w:sz w:val="20"/>
                <w:szCs w:val="20"/>
              </w:rPr>
              <w:t>Dünya kimseye kalmaz.</w:t>
            </w:r>
            <w:r>
              <w:rPr>
                <w:rFonts w:ascii="Arial" w:hAnsi="Arial" w:cs="Arial"/>
                <w:sz w:val="20"/>
                <w:szCs w:val="20"/>
              </w:rPr>
              <w:t>”</w:t>
            </w:r>
            <w:r w:rsidRPr="000B2807">
              <w:rPr>
                <w:rFonts w:ascii="Arial" w:hAnsi="Arial" w:cs="Arial"/>
                <w:sz w:val="20"/>
                <w:szCs w:val="20"/>
              </w:rPr>
              <w:t xml:space="preserve"> diyor; dünyanın geçiciliği karşısında sevmenin, sevilmenin daha önemli olduğunu vurguluyor.</w:t>
            </w:r>
          </w:p>
        </w:tc>
      </w:tr>
      <w:tr w:rsidR="008A46AE" w14:paraId="2615D53E" w14:textId="77777777" w:rsidTr="006E224D">
        <w:tc>
          <w:tcPr>
            <w:tcW w:w="10456" w:type="dxa"/>
            <w:shd w:val="clear" w:color="auto" w:fill="E7E6E6" w:themeFill="background2"/>
          </w:tcPr>
          <w:p w14:paraId="59B594AF" w14:textId="1CB85F8D" w:rsidR="008A46AE" w:rsidRPr="007F2110" w:rsidRDefault="008A46AE" w:rsidP="00573808">
            <w:pPr>
              <w:spacing w:line="360" w:lineRule="auto"/>
              <w:rPr>
                <w:rFonts w:ascii="Arial" w:hAnsi="Arial" w:cs="Arial"/>
                <w:sz w:val="20"/>
                <w:szCs w:val="20"/>
              </w:rPr>
            </w:pPr>
            <w:r>
              <w:rPr>
                <w:rFonts w:ascii="Arial" w:hAnsi="Arial" w:cs="Arial"/>
                <w:b/>
                <w:bCs/>
                <w:sz w:val="20"/>
                <w:szCs w:val="20"/>
              </w:rPr>
              <w:t>Bu metinde anlatılanlar hakkındaki görüşlerinizi deyim, atasözü ve özdeyişlerle zenginleştirerek anlatınız. Yazınızda yazım ve noktalama kurallarına dikkat ediniz.</w:t>
            </w:r>
            <w:r w:rsidR="007F2110">
              <w:rPr>
                <w:rFonts w:ascii="Arial" w:hAnsi="Arial" w:cs="Arial"/>
                <w:b/>
                <w:bCs/>
                <w:sz w:val="20"/>
                <w:szCs w:val="20"/>
              </w:rPr>
              <w:t xml:space="preserve"> </w:t>
            </w:r>
            <w:r w:rsidR="007F2110">
              <w:rPr>
                <w:rFonts w:ascii="Arial" w:hAnsi="Arial" w:cs="Arial"/>
                <w:sz w:val="20"/>
                <w:szCs w:val="20"/>
              </w:rPr>
              <w:t>(15 puan)</w:t>
            </w:r>
          </w:p>
        </w:tc>
      </w:tr>
      <w:tr w:rsidR="008A46AE" w14:paraId="291FF246" w14:textId="77777777" w:rsidTr="007123C9">
        <w:trPr>
          <w:trHeight w:val="4385"/>
        </w:trPr>
        <w:tc>
          <w:tcPr>
            <w:tcW w:w="10456" w:type="dxa"/>
          </w:tcPr>
          <w:p w14:paraId="0EF3D057" w14:textId="77777777" w:rsidR="008A46AE" w:rsidRDefault="008A46AE" w:rsidP="00573808">
            <w:pPr>
              <w:spacing w:line="360" w:lineRule="auto"/>
              <w:rPr>
                <w:rFonts w:ascii="Arial" w:hAnsi="Arial" w:cs="Arial"/>
                <w:b/>
                <w:bCs/>
                <w:sz w:val="20"/>
                <w:szCs w:val="20"/>
              </w:rPr>
            </w:pPr>
          </w:p>
          <w:p w14:paraId="3375F04D" w14:textId="77777777" w:rsidR="00694EA8" w:rsidRDefault="00694EA8" w:rsidP="00573808">
            <w:pPr>
              <w:spacing w:line="360" w:lineRule="auto"/>
              <w:rPr>
                <w:rFonts w:ascii="Arial" w:hAnsi="Arial" w:cs="Arial"/>
                <w:b/>
                <w:bCs/>
                <w:sz w:val="20"/>
                <w:szCs w:val="20"/>
              </w:rPr>
            </w:pPr>
          </w:p>
          <w:p w14:paraId="1B722503" w14:textId="77777777" w:rsidR="00694EA8" w:rsidRDefault="00694EA8" w:rsidP="00573808">
            <w:pPr>
              <w:spacing w:line="360" w:lineRule="auto"/>
              <w:rPr>
                <w:rFonts w:ascii="Arial" w:hAnsi="Arial" w:cs="Arial"/>
                <w:b/>
                <w:bCs/>
                <w:sz w:val="20"/>
                <w:szCs w:val="20"/>
              </w:rPr>
            </w:pPr>
          </w:p>
          <w:p w14:paraId="5320BD72" w14:textId="77777777" w:rsidR="00694EA8" w:rsidRDefault="00694EA8" w:rsidP="00573808">
            <w:pPr>
              <w:spacing w:line="360" w:lineRule="auto"/>
              <w:rPr>
                <w:rFonts w:ascii="Arial" w:hAnsi="Arial" w:cs="Arial"/>
                <w:b/>
                <w:bCs/>
                <w:sz w:val="20"/>
                <w:szCs w:val="20"/>
              </w:rPr>
            </w:pPr>
          </w:p>
          <w:p w14:paraId="5ABBFB21" w14:textId="77777777" w:rsidR="00694EA8" w:rsidRDefault="00694EA8" w:rsidP="00573808">
            <w:pPr>
              <w:spacing w:line="360" w:lineRule="auto"/>
              <w:rPr>
                <w:rFonts w:ascii="Arial" w:hAnsi="Arial" w:cs="Arial"/>
                <w:b/>
                <w:bCs/>
                <w:sz w:val="20"/>
                <w:szCs w:val="20"/>
              </w:rPr>
            </w:pPr>
          </w:p>
          <w:p w14:paraId="5F0B6FEE" w14:textId="77777777" w:rsidR="00694EA8" w:rsidRDefault="00694EA8" w:rsidP="00573808">
            <w:pPr>
              <w:spacing w:line="360" w:lineRule="auto"/>
              <w:rPr>
                <w:rFonts w:ascii="Arial" w:hAnsi="Arial" w:cs="Arial"/>
                <w:b/>
                <w:bCs/>
                <w:sz w:val="20"/>
                <w:szCs w:val="20"/>
              </w:rPr>
            </w:pPr>
          </w:p>
          <w:p w14:paraId="1148F621" w14:textId="77777777" w:rsidR="00694EA8" w:rsidRDefault="00694EA8" w:rsidP="00573808">
            <w:pPr>
              <w:spacing w:line="360" w:lineRule="auto"/>
              <w:rPr>
                <w:rFonts w:ascii="Arial" w:hAnsi="Arial" w:cs="Arial"/>
                <w:b/>
                <w:bCs/>
                <w:sz w:val="20"/>
                <w:szCs w:val="20"/>
              </w:rPr>
            </w:pPr>
          </w:p>
          <w:p w14:paraId="0C22D8EB" w14:textId="77777777" w:rsidR="00694EA8" w:rsidRDefault="00694EA8" w:rsidP="00573808">
            <w:pPr>
              <w:spacing w:line="360" w:lineRule="auto"/>
              <w:rPr>
                <w:rFonts w:ascii="Arial" w:hAnsi="Arial" w:cs="Arial"/>
                <w:b/>
                <w:bCs/>
                <w:sz w:val="20"/>
                <w:szCs w:val="20"/>
              </w:rPr>
            </w:pPr>
          </w:p>
          <w:p w14:paraId="02ABDEEB" w14:textId="77777777" w:rsidR="00694EA8" w:rsidRDefault="00694EA8" w:rsidP="00573808">
            <w:pPr>
              <w:spacing w:line="360" w:lineRule="auto"/>
              <w:rPr>
                <w:rFonts w:ascii="Arial" w:hAnsi="Arial" w:cs="Arial"/>
                <w:b/>
                <w:bCs/>
                <w:sz w:val="20"/>
                <w:szCs w:val="20"/>
              </w:rPr>
            </w:pPr>
          </w:p>
          <w:p w14:paraId="38564D6B" w14:textId="77777777" w:rsidR="00694EA8" w:rsidRDefault="00694EA8" w:rsidP="00573808">
            <w:pPr>
              <w:spacing w:line="360" w:lineRule="auto"/>
              <w:rPr>
                <w:rFonts w:ascii="Arial" w:hAnsi="Arial" w:cs="Arial"/>
                <w:b/>
                <w:bCs/>
                <w:sz w:val="20"/>
                <w:szCs w:val="20"/>
              </w:rPr>
            </w:pPr>
          </w:p>
          <w:p w14:paraId="225AD779" w14:textId="77777777" w:rsidR="00694EA8" w:rsidRDefault="00694EA8" w:rsidP="00573808">
            <w:pPr>
              <w:spacing w:line="360" w:lineRule="auto"/>
              <w:rPr>
                <w:rFonts w:ascii="Arial" w:hAnsi="Arial" w:cs="Arial"/>
                <w:b/>
                <w:bCs/>
                <w:sz w:val="20"/>
                <w:szCs w:val="20"/>
              </w:rPr>
            </w:pPr>
          </w:p>
          <w:p w14:paraId="00D94C01" w14:textId="77777777" w:rsidR="00694EA8" w:rsidRDefault="00694EA8" w:rsidP="00573808">
            <w:pPr>
              <w:spacing w:line="360" w:lineRule="auto"/>
              <w:rPr>
                <w:rFonts w:ascii="Arial" w:hAnsi="Arial" w:cs="Arial"/>
                <w:b/>
                <w:bCs/>
                <w:sz w:val="20"/>
                <w:szCs w:val="20"/>
              </w:rPr>
            </w:pPr>
          </w:p>
          <w:p w14:paraId="1FC14D92" w14:textId="77777777" w:rsidR="00694EA8" w:rsidRDefault="00694EA8" w:rsidP="00573808">
            <w:pPr>
              <w:spacing w:line="360" w:lineRule="auto"/>
              <w:rPr>
                <w:rFonts w:ascii="Arial" w:hAnsi="Arial" w:cs="Arial"/>
                <w:b/>
                <w:bCs/>
                <w:sz w:val="20"/>
                <w:szCs w:val="20"/>
              </w:rPr>
            </w:pPr>
          </w:p>
          <w:p w14:paraId="2222E719" w14:textId="77777777" w:rsidR="00DB704A" w:rsidRDefault="00DB704A" w:rsidP="00DB704A">
            <w:pPr>
              <w:jc w:val="right"/>
              <w:rPr>
                <w:rFonts w:ascii="Arial" w:eastAsia="Calibri" w:hAnsi="Arial" w:cs="Arial"/>
                <w:b/>
                <w:bCs/>
                <w:sz w:val="16"/>
                <w:szCs w:val="16"/>
              </w:rPr>
            </w:pPr>
          </w:p>
          <w:p w14:paraId="5321E767" w14:textId="2AABF6AC" w:rsidR="00DB704A" w:rsidRPr="006E0DEA" w:rsidRDefault="00DB704A" w:rsidP="00DB704A">
            <w:pPr>
              <w:jc w:val="right"/>
              <w:rPr>
                <w:rFonts w:ascii="Arial" w:eastAsia="Calibri" w:hAnsi="Arial" w:cs="Arial"/>
                <w:b/>
                <w:bCs/>
                <w:sz w:val="16"/>
                <w:szCs w:val="16"/>
              </w:rPr>
            </w:pPr>
            <w:r w:rsidRPr="006E0DEA">
              <w:rPr>
                <w:rFonts w:ascii="Arial" w:eastAsia="Calibri" w:hAnsi="Arial" w:cs="Arial"/>
                <w:b/>
                <w:bCs/>
                <w:sz w:val="16"/>
                <w:szCs w:val="16"/>
              </w:rPr>
              <w:t>BAŞARILAR DİLERİM</w:t>
            </w:r>
          </w:p>
          <w:p w14:paraId="2EA272EE" w14:textId="5B8CEC5D" w:rsidR="00694EA8" w:rsidRDefault="00DB704A" w:rsidP="00DB704A">
            <w:pPr>
              <w:spacing w:line="360" w:lineRule="auto"/>
              <w:jc w:val="right"/>
              <w:rPr>
                <w:rFonts w:ascii="Arial" w:hAnsi="Arial" w:cs="Arial"/>
                <w:b/>
                <w:bCs/>
                <w:sz w:val="20"/>
                <w:szCs w:val="20"/>
              </w:rPr>
            </w:pPr>
            <w:r w:rsidRPr="00D34423">
              <w:rPr>
                <w:rFonts w:ascii="Calibri" w:eastAsia="Calibri" w:hAnsi="Calibri" w:cs="Times New Roman"/>
                <w:noProof/>
                <w:sz w:val="20"/>
                <w:szCs w:val="20"/>
              </w:rPr>
              <w:drawing>
                <wp:inline distT="0" distB="0" distL="0" distR="0" wp14:anchorId="4CDE1F57" wp14:editId="00651B82">
                  <wp:extent cx="197485" cy="197485"/>
                  <wp:effectExtent l="0" t="0" r="0" b="0"/>
                  <wp:docPr id="548774106" name="Resim 1" descr="Instagram Logo Png - Free Vectors &amp; PSDs t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nstagram Logo Png - Free Vectors &amp; PSDs to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Pr="00D34423">
              <w:rPr>
                <w:rFonts w:ascii="Arial" w:eastAsia="Calibri" w:hAnsi="Arial" w:cs="Arial"/>
                <w:b/>
                <w:bCs/>
                <w:sz w:val="20"/>
                <w:szCs w:val="20"/>
              </w:rPr>
              <w:t>@mehmetakif.unaldi</w:t>
            </w:r>
          </w:p>
        </w:tc>
      </w:tr>
    </w:tbl>
    <w:p w14:paraId="2D217FD7" w14:textId="77777777" w:rsidR="00181337" w:rsidRPr="00573808" w:rsidRDefault="00181337" w:rsidP="00573808">
      <w:pPr>
        <w:spacing w:after="0" w:line="360" w:lineRule="auto"/>
        <w:rPr>
          <w:rFonts w:ascii="Arial" w:hAnsi="Arial" w:cs="Arial"/>
          <w:sz w:val="20"/>
          <w:szCs w:val="20"/>
        </w:rPr>
      </w:pPr>
    </w:p>
    <w:sectPr w:rsidR="00181337" w:rsidRPr="00573808" w:rsidSect="005738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E70B3"/>
    <w:multiLevelType w:val="hybridMultilevel"/>
    <w:tmpl w:val="22EC36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5613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847"/>
    <w:rsid w:val="000044F3"/>
    <w:rsid w:val="0002595A"/>
    <w:rsid w:val="0007315F"/>
    <w:rsid w:val="000B2807"/>
    <w:rsid w:val="000D1EC6"/>
    <w:rsid w:val="00126504"/>
    <w:rsid w:val="00131A2E"/>
    <w:rsid w:val="001752BA"/>
    <w:rsid w:val="00181337"/>
    <w:rsid w:val="0018730A"/>
    <w:rsid w:val="001C2F0F"/>
    <w:rsid w:val="001E2F1C"/>
    <w:rsid w:val="001F6053"/>
    <w:rsid w:val="00206CE3"/>
    <w:rsid w:val="00220647"/>
    <w:rsid w:val="00234EF0"/>
    <w:rsid w:val="00236411"/>
    <w:rsid w:val="00284F24"/>
    <w:rsid w:val="002A626C"/>
    <w:rsid w:val="0032146D"/>
    <w:rsid w:val="00327C53"/>
    <w:rsid w:val="003368B6"/>
    <w:rsid w:val="00337EB0"/>
    <w:rsid w:val="00345468"/>
    <w:rsid w:val="003B2F9A"/>
    <w:rsid w:val="003F3720"/>
    <w:rsid w:val="004275E7"/>
    <w:rsid w:val="0043526E"/>
    <w:rsid w:val="0047533A"/>
    <w:rsid w:val="004A286D"/>
    <w:rsid w:val="004B6DF5"/>
    <w:rsid w:val="004D425F"/>
    <w:rsid w:val="0052377E"/>
    <w:rsid w:val="00573808"/>
    <w:rsid w:val="0059431E"/>
    <w:rsid w:val="005A1BC6"/>
    <w:rsid w:val="005A4CA7"/>
    <w:rsid w:val="00605EF7"/>
    <w:rsid w:val="00610A0E"/>
    <w:rsid w:val="00614B56"/>
    <w:rsid w:val="00615B21"/>
    <w:rsid w:val="006446DE"/>
    <w:rsid w:val="00665577"/>
    <w:rsid w:val="0067545F"/>
    <w:rsid w:val="00676D1D"/>
    <w:rsid w:val="006827BC"/>
    <w:rsid w:val="00694EA8"/>
    <w:rsid w:val="006B0CC7"/>
    <w:rsid w:val="006E224D"/>
    <w:rsid w:val="006F6268"/>
    <w:rsid w:val="007123C9"/>
    <w:rsid w:val="00784F05"/>
    <w:rsid w:val="007A61B9"/>
    <w:rsid w:val="007C35B5"/>
    <w:rsid w:val="007F2110"/>
    <w:rsid w:val="00830814"/>
    <w:rsid w:val="008964AD"/>
    <w:rsid w:val="008A46AE"/>
    <w:rsid w:val="008E1A64"/>
    <w:rsid w:val="00962A27"/>
    <w:rsid w:val="00970FC1"/>
    <w:rsid w:val="00997DE6"/>
    <w:rsid w:val="009C2836"/>
    <w:rsid w:val="009F5ED1"/>
    <w:rsid w:val="009F60F0"/>
    <w:rsid w:val="00A33AEB"/>
    <w:rsid w:val="00A3689F"/>
    <w:rsid w:val="00A42C7F"/>
    <w:rsid w:val="00A65657"/>
    <w:rsid w:val="00A72966"/>
    <w:rsid w:val="00A9283E"/>
    <w:rsid w:val="00AD73E8"/>
    <w:rsid w:val="00AE071F"/>
    <w:rsid w:val="00AE4084"/>
    <w:rsid w:val="00AF44AC"/>
    <w:rsid w:val="00B36B1E"/>
    <w:rsid w:val="00B46953"/>
    <w:rsid w:val="00B537B8"/>
    <w:rsid w:val="00B92995"/>
    <w:rsid w:val="00BA71D0"/>
    <w:rsid w:val="00C0611F"/>
    <w:rsid w:val="00C143C0"/>
    <w:rsid w:val="00C642ED"/>
    <w:rsid w:val="00C83650"/>
    <w:rsid w:val="00C9384B"/>
    <w:rsid w:val="00CB7BAC"/>
    <w:rsid w:val="00CC0428"/>
    <w:rsid w:val="00CC0748"/>
    <w:rsid w:val="00CE52CE"/>
    <w:rsid w:val="00D6297F"/>
    <w:rsid w:val="00D92003"/>
    <w:rsid w:val="00D94847"/>
    <w:rsid w:val="00DA2491"/>
    <w:rsid w:val="00DB704A"/>
    <w:rsid w:val="00DC39F0"/>
    <w:rsid w:val="00DD1A6F"/>
    <w:rsid w:val="00E55BFF"/>
    <w:rsid w:val="00E725AE"/>
    <w:rsid w:val="00E93598"/>
    <w:rsid w:val="00EE1EDA"/>
    <w:rsid w:val="00EF0878"/>
    <w:rsid w:val="00EF307A"/>
    <w:rsid w:val="00F10DAA"/>
    <w:rsid w:val="00F1482E"/>
    <w:rsid w:val="00F56443"/>
    <w:rsid w:val="00F83314"/>
    <w:rsid w:val="00F83D39"/>
    <w:rsid w:val="00FB0A6D"/>
    <w:rsid w:val="00FD2D03"/>
    <w:rsid w:val="00FD6F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7BC7F"/>
  <w15:chartTrackingRefBased/>
  <w15:docId w15:val="{84DC50D1-7B16-4AB0-B7B4-39CA2CBC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F6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72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602</Words>
  <Characters>3433</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Akif ÜNALDI</dc:creator>
  <cp:keywords/>
  <dc:description/>
  <cp:lastModifiedBy>Mehmet Akif ÜNALDI</cp:lastModifiedBy>
  <cp:revision>128</cp:revision>
  <dcterms:created xsi:type="dcterms:W3CDTF">2024-10-08T11:28:00Z</dcterms:created>
  <dcterms:modified xsi:type="dcterms:W3CDTF">2024-10-11T18:49:00Z</dcterms:modified>
</cp:coreProperties>
</file>